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A56C" w14:textId="77777777" w:rsidR="00E80071" w:rsidRPr="00FF4B1E" w:rsidRDefault="00E80071" w:rsidP="00E80071">
      <w:pPr>
        <w:spacing w:line="240" w:lineRule="auto"/>
        <w:jc w:val="center"/>
        <w:rPr>
          <w:rFonts w:ascii="Times New Roman" w:eastAsia="Times New Roman" w:hAnsi="Times New Roman" w:cs="Times New Roman"/>
          <w:b/>
          <w:bCs/>
        </w:rPr>
      </w:pPr>
      <w:r w:rsidRPr="00FF4B1E">
        <w:rPr>
          <w:rFonts w:ascii="Times New Roman" w:eastAsia="Times New Roman" w:hAnsi="Times New Roman" w:cs="Times New Roman"/>
          <w:b/>
          <w:bCs/>
        </w:rPr>
        <w:t>wykonania „CYFRYZACJI CZĘŚCI PAŃSTWOWEGO ZASOBU</w:t>
      </w:r>
    </w:p>
    <w:p w14:paraId="697CDCB3" w14:textId="77777777" w:rsidR="00E80071" w:rsidRPr="00FF4B1E" w:rsidRDefault="00E80071" w:rsidP="00E80071">
      <w:pPr>
        <w:spacing w:line="240" w:lineRule="auto"/>
        <w:jc w:val="center"/>
        <w:rPr>
          <w:rFonts w:ascii="Times New Roman" w:eastAsia="Times New Roman" w:hAnsi="Times New Roman" w:cs="Times New Roman"/>
          <w:b/>
          <w:bCs/>
        </w:rPr>
      </w:pPr>
      <w:r w:rsidRPr="00FF4B1E">
        <w:rPr>
          <w:rFonts w:ascii="Times New Roman" w:eastAsia="Times New Roman" w:hAnsi="Times New Roman" w:cs="Times New Roman"/>
          <w:b/>
          <w:bCs/>
        </w:rPr>
        <w:t>GE</w:t>
      </w:r>
      <w:r w:rsidRPr="00FF4B1E">
        <w:rPr>
          <w:rFonts w:ascii="Times New Roman" w:hAnsi="Times New Roman" w:cs="Times New Roman"/>
          <w:b/>
          <w:bCs/>
        </w:rPr>
        <w:t>ODEZYJNEGO I KARTOGRAFICZNEGO Starostwa Powiatowego w Żaganiu</w:t>
      </w:r>
    </w:p>
    <w:p w14:paraId="762BAF44" w14:textId="77777777" w:rsidR="00E80071" w:rsidRPr="00FF4B1E" w:rsidRDefault="00E80071" w:rsidP="008B67EE">
      <w:pPr>
        <w:spacing w:line="240" w:lineRule="auto"/>
        <w:jc w:val="center"/>
        <w:rPr>
          <w:rFonts w:ascii="Times New Roman" w:hAnsi="Times New Roman" w:cs="Times New Roman"/>
          <w:b/>
          <w:bCs/>
        </w:rPr>
      </w:pPr>
      <w:r w:rsidRPr="00FF4B1E">
        <w:rPr>
          <w:rFonts w:ascii="Times New Roman" w:eastAsia="Times New Roman" w:hAnsi="Times New Roman" w:cs="Times New Roman"/>
          <w:b/>
          <w:bCs/>
        </w:rPr>
        <w:t xml:space="preserve">dla </w:t>
      </w:r>
      <w:r w:rsidRPr="00FF4B1E">
        <w:rPr>
          <w:rFonts w:ascii="Times New Roman" w:hAnsi="Times New Roman" w:cs="Times New Roman"/>
          <w:b/>
          <w:bCs/>
        </w:rPr>
        <w:t>gm. Niegosławice w</w:t>
      </w:r>
      <w:r w:rsidR="003650A8" w:rsidRPr="00FF4B1E">
        <w:rPr>
          <w:rFonts w:ascii="Times New Roman" w:hAnsi="Times New Roman" w:cs="Times New Roman"/>
          <w:b/>
          <w:bCs/>
        </w:rPr>
        <w:t xml:space="preserve"> powiecie żagańskim dla obrębów:</w:t>
      </w:r>
    </w:p>
    <w:p w14:paraId="04EFC7A8" w14:textId="77777777" w:rsidR="003650A8" w:rsidRPr="00FF4B1E" w:rsidRDefault="003650A8" w:rsidP="003650A8">
      <w:pPr>
        <w:spacing w:after="0" w:line="240" w:lineRule="auto"/>
        <w:ind w:left="708"/>
        <w:jc w:val="both"/>
        <w:rPr>
          <w:rFonts w:ascii="Times New Roman" w:eastAsia="Times New Roman" w:hAnsi="Times New Roman" w:cs="Times New Roman"/>
          <w:i/>
          <w:color w:val="000000"/>
        </w:rPr>
      </w:pPr>
      <w:proofErr w:type="spellStart"/>
      <w:r w:rsidRPr="00FF4B1E">
        <w:rPr>
          <w:rFonts w:ascii="Times New Roman" w:eastAsia="Times New Roman" w:hAnsi="Times New Roman" w:cs="Times New Roman"/>
          <w:i/>
          <w:color w:val="000000"/>
        </w:rPr>
        <w:t>Bukowica</w:t>
      </w:r>
      <w:proofErr w:type="spellEnd"/>
      <w:r w:rsidRPr="00FF4B1E">
        <w:rPr>
          <w:rFonts w:ascii="Times New Roman" w:eastAsia="Times New Roman" w:hAnsi="Times New Roman" w:cs="Times New Roman"/>
          <w:i/>
          <w:color w:val="000000"/>
        </w:rPr>
        <w:t xml:space="preserve">, </w:t>
      </w:r>
      <w:proofErr w:type="spellStart"/>
      <w:r w:rsidRPr="00FF4B1E">
        <w:rPr>
          <w:rFonts w:ascii="Times New Roman" w:eastAsia="Times New Roman" w:hAnsi="Times New Roman" w:cs="Times New Roman"/>
          <w:i/>
          <w:color w:val="000000"/>
        </w:rPr>
        <w:t>Gościeszowice</w:t>
      </w:r>
      <w:proofErr w:type="spellEnd"/>
      <w:r w:rsidRPr="00FF4B1E">
        <w:rPr>
          <w:rFonts w:ascii="Times New Roman" w:eastAsia="Times New Roman" w:hAnsi="Times New Roman" w:cs="Times New Roman"/>
          <w:i/>
          <w:color w:val="000000"/>
        </w:rPr>
        <w:t xml:space="preserve">, </w:t>
      </w:r>
      <w:proofErr w:type="spellStart"/>
      <w:r w:rsidRPr="00FF4B1E">
        <w:rPr>
          <w:rFonts w:ascii="Times New Roman" w:eastAsia="Times New Roman" w:hAnsi="Times New Roman" w:cs="Times New Roman"/>
          <w:i/>
          <w:color w:val="000000"/>
        </w:rPr>
        <w:t>Krzywczyce</w:t>
      </w:r>
      <w:proofErr w:type="spellEnd"/>
      <w:r w:rsidRPr="00FF4B1E">
        <w:rPr>
          <w:rFonts w:ascii="Times New Roman" w:eastAsia="Times New Roman" w:hAnsi="Times New Roman" w:cs="Times New Roman"/>
          <w:i/>
          <w:color w:val="000000"/>
        </w:rPr>
        <w:t>, Mycielin, Niegosławice, Nowa Jabłona, Przecław, Rudziny, Stara Jabłona, Sucha Dolna, Zimna Brzeźnica</w:t>
      </w:r>
      <w:r w:rsidR="008B67EE" w:rsidRPr="00FF4B1E">
        <w:rPr>
          <w:rFonts w:ascii="Times New Roman" w:eastAsia="Times New Roman" w:hAnsi="Times New Roman" w:cs="Times New Roman"/>
          <w:i/>
          <w:color w:val="000000"/>
        </w:rPr>
        <w:t>”</w:t>
      </w:r>
    </w:p>
    <w:p w14:paraId="7DCB268F" w14:textId="77777777" w:rsidR="00E80071" w:rsidRPr="00FF4B1E" w:rsidRDefault="00E80071" w:rsidP="00E80071">
      <w:pPr>
        <w:jc w:val="both"/>
        <w:rPr>
          <w:rFonts w:ascii="Times New Roman" w:eastAsia="Times New Roman" w:hAnsi="Times New Roman" w:cs="Times New Roman"/>
        </w:rPr>
      </w:pPr>
    </w:p>
    <w:p w14:paraId="7593346E" w14:textId="77777777" w:rsidR="00E80071" w:rsidRPr="00FF4B1E" w:rsidRDefault="00E80071" w:rsidP="00E80071">
      <w:pPr>
        <w:numPr>
          <w:ilvl w:val="0"/>
          <w:numId w:val="1"/>
        </w:numPr>
        <w:spacing w:after="0" w:line="240" w:lineRule="auto"/>
        <w:jc w:val="both"/>
        <w:rPr>
          <w:rFonts w:ascii="Times New Roman" w:eastAsia="Times New Roman" w:hAnsi="Times New Roman" w:cs="Times New Roman"/>
          <w:u w:val="single"/>
        </w:rPr>
      </w:pPr>
      <w:r w:rsidRPr="00FF4B1E">
        <w:rPr>
          <w:rFonts w:ascii="Times New Roman" w:eastAsia="Times New Roman" w:hAnsi="Times New Roman" w:cs="Times New Roman"/>
          <w:u w:val="single"/>
        </w:rPr>
        <w:t>Przedmiot zamówienia:</w:t>
      </w:r>
      <w:r w:rsidR="007838CA" w:rsidRPr="00FF4B1E">
        <w:rPr>
          <w:rFonts w:ascii="Times New Roman" w:eastAsia="Times New Roman" w:hAnsi="Times New Roman" w:cs="Times New Roman"/>
          <w:u w:val="single"/>
        </w:rPr>
        <w:t xml:space="preserve"> </w:t>
      </w:r>
    </w:p>
    <w:p w14:paraId="1F9BF7D5" w14:textId="745FE3DA" w:rsidR="00427F27" w:rsidRPr="00FF4B1E" w:rsidRDefault="00E80071" w:rsidP="00427F27">
      <w:pPr>
        <w:spacing w:after="0" w:line="240" w:lineRule="auto"/>
        <w:ind w:left="708"/>
        <w:jc w:val="both"/>
        <w:rPr>
          <w:rFonts w:ascii="Times New Roman" w:eastAsia="Times New Roman" w:hAnsi="Times New Roman" w:cs="Times New Roman"/>
          <w:color w:val="000000"/>
        </w:rPr>
      </w:pPr>
      <w:r w:rsidRPr="00FF4B1E">
        <w:rPr>
          <w:rFonts w:ascii="Times New Roman" w:eastAsia="Times New Roman" w:hAnsi="Times New Roman" w:cs="Times New Roman"/>
        </w:rPr>
        <w:t xml:space="preserve">Przedmiotem zamówienia jest cyfryzacja powiatowej części państwowego zasobu geodezyjnego i kartograficznego metodą skanowania </w:t>
      </w:r>
      <w:r w:rsidRPr="00FF4B1E">
        <w:rPr>
          <w:rFonts w:ascii="Times New Roman" w:hAnsi="Times New Roman" w:cs="Times New Roman"/>
        </w:rPr>
        <w:t>obejmując</w:t>
      </w:r>
      <w:r w:rsidR="00D8383E" w:rsidRPr="00FF4B1E">
        <w:rPr>
          <w:rFonts w:ascii="Times New Roman" w:hAnsi="Times New Roman" w:cs="Times New Roman"/>
        </w:rPr>
        <w:t>a</w:t>
      </w:r>
      <w:r w:rsidRPr="00FF4B1E">
        <w:rPr>
          <w:rFonts w:ascii="Times New Roman" w:hAnsi="Times New Roman" w:cs="Times New Roman"/>
        </w:rPr>
        <w:t xml:space="preserve"> gminę Niegosławice, w skł</w:t>
      </w:r>
      <w:r w:rsidR="00D8383E" w:rsidRPr="00FF4B1E">
        <w:rPr>
          <w:rFonts w:ascii="Times New Roman" w:hAnsi="Times New Roman" w:cs="Times New Roman"/>
        </w:rPr>
        <w:t>a</w:t>
      </w:r>
      <w:r w:rsidRPr="00FF4B1E">
        <w:rPr>
          <w:rFonts w:ascii="Times New Roman" w:hAnsi="Times New Roman" w:cs="Times New Roman"/>
        </w:rPr>
        <w:t>d której wchodzą obręby:</w:t>
      </w:r>
      <w:r w:rsidR="00427F27" w:rsidRPr="00FF4B1E">
        <w:rPr>
          <w:rFonts w:ascii="Times New Roman" w:hAnsi="Times New Roman" w:cs="Times New Roman"/>
        </w:rPr>
        <w:t xml:space="preserve"> </w:t>
      </w:r>
      <w:proofErr w:type="spellStart"/>
      <w:r w:rsidR="00427F27" w:rsidRPr="00FF4B1E">
        <w:rPr>
          <w:rFonts w:ascii="Times New Roman" w:eastAsia="Times New Roman" w:hAnsi="Times New Roman" w:cs="Times New Roman"/>
          <w:color w:val="000000"/>
        </w:rPr>
        <w:t>Bukowica</w:t>
      </w:r>
      <w:proofErr w:type="spellEnd"/>
      <w:r w:rsidR="00427F27" w:rsidRPr="00FF4B1E">
        <w:rPr>
          <w:rFonts w:ascii="Times New Roman" w:eastAsia="Times New Roman" w:hAnsi="Times New Roman" w:cs="Times New Roman"/>
          <w:color w:val="000000"/>
        </w:rPr>
        <w:t xml:space="preserve">, </w:t>
      </w:r>
      <w:proofErr w:type="spellStart"/>
      <w:r w:rsidR="00427F27" w:rsidRPr="00FF4B1E">
        <w:rPr>
          <w:rFonts w:ascii="Times New Roman" w:eastAsia="Times New Roman" w:hAnsi="Times New Roman" w:cs="Times New Roman"/>
          <w:color w:val="000000"/>
        </w:rPr>
        <w:t>Gościeszowice</w:t>
      </w:r>
      <w:proofErr w:type="spellEnd"/>
      <w:r w:rsidR="00427F27" w:rsidRPr="00FF4B1E">
        <w:rPr>
          <w:rFonts w:ascii="Times New Roman" w:eastAsia="Times New Roman" w:hAnsi="Times New Roman" w:cs="Times New Roman"/>
          <w:color w:val="000000"/>
        </w:rPr>
        <w:t xml:space="preserve">, </w:t>
      </w:r>
      <w:proofErr w:type="spellStart"/>
      <w:r w:rsidR="00427F27" w:rsidRPr="00FF4B1E">
        <w:rPr>
          <w:rFonts w:ascii="Times New Roman" w:eastAsia="Times New Roman" w:hAnsi="Times New Roman" w:cs="Times New Roman"/>
          <w:color w:val="000000"/>
        </w:rPr>
        <w:t>Krzywczyce</w:t>
      </w:r>
      <w:proofErr w:type="spellEnd"/>
      <w:r w:rsidR="00427F27" w:rsidRPr="00FF4B1E">
        <w:rPr>
          <w:rFonts w:ascii="Times New Roman" w:eastAsia="Times New Roman" w:hAnsi="Times New Roman" w:cs="Times New Roman"/>
          <w:color w:val="000000"/>
        </w:rPr>
        <w:t>, Mycielin, Niegosławice, Nowa Jabłona, Przecław, Rudziny, Stara Jabłona, Sucha Dolna, Zimna Brzeźnica</w:t>
      </w:r>
    </w:p>
    <w:p w14:paraId="3D7F7B59" w14:textId="77777777" w:rsidR="00E80071" w:rsidRPr="00FF4B1E" w:rsidRDefault="00E80071" w:rsidP="00E80071">
      <w:pPr>
        <w:ind w:left="360"/>
        <w:jc w:val="both"/>
        <w:rPr>
          <w:rFonts w:ascii="Times New Roman" w:eastAsia="Times New Roman" w:hAnsi="Times New Roman" w:cs="Times New Roman"/>
        </w:rPr>
      </w:pPr>
      <w:r w:rsidRPr="00FF4B1E">
        <w:rPr>
          <w:rFonts w:ascii="Times New Roman" w:eastAsia="Times New Roman" w:hAnsi="Times New Roman" w:cs="Times New Roman"/>
        </w:rPr>
        <w:t xml:space="preserve"> </w:t>
      </w:r>
    </w:p>
    <w:p w14:paraId="5EABDE6C" w14:textId="77777777" w:rsidR="00E80071" w:rsidRPr="00FF4B1E" w:rsidRDefault="00E80071" w:rsidP="00E80071">
      <w:pPr>
        <w:numPr>
          <w:ilvl w:val="0"/>
          <w:numId w:val="1"/>
        </w:numPr>
        <w:spacing w:after="0" w:line="240" w:lineRule="auto"/>
        <w:jc w:val="both"/>
        <w:rPr>
          <w:rFonts w:ascii="Times New Roman" w:eastAsia="Times New Roman" w:hAnsi="Times New Roman" w:cs="Times New Roman"/>
          <w:u w:val="single"/>
        </w:rPr>
      </w:pPr>
      <w:r w:rsidRPr="00FF4B1E">
        <w:rPr>
          <w:rFonts w:ascii="Times New Roman" w:eastAsia="Times New Roman" w:hAnsi="Times New Roman" w:cs="Times New Roman"/>
          <w:u w:val="single"/>
        </w:rPr>
        <w:t>Obowiązujące podstawowe przepisy prawne:</w:t>
      </w:r>
    </w:p>
    <w:p w14:paraId="1D9E1F84" w14:textId="77777777" w:rsidR="00E80071" w:rsidRPr="00FF4B1E" w:rsidRDefault="00E80071" w:rsidP="00E80071">
      <w:pPr>
        <w:numPr>
          <w:ilvl w:val="0"/>
          <w:numId w:val="2"/>
        </w:numPr>
        <w:tabs>
          <w:tab w:val="num" w:pos="1440"/>
        </w:tabs>
        <w:spacing w:after="0" w:line="240" w:lineRule="auto"/>
        <w:jc w:val="both"/>
        <w:rPr>
          <w:rFonts w:ascii="Times New Roman" w:eastAsia="Times New Roman" w:hAnsi="Times New Roman" w:cs="Times New Roman"/>
        </w:rPr>
      </w:pPr>
      <w:r w:rsidRPr="00FF4B1E">
        <w:rPr>
          <w:rFonts w:ascii="Times New Roman" w:eastAsia="Times New Roman" w:hAnsi="Times New Roman" w:cs="Times New Roman"/>
        </w:rPr>
        <w:t xml:space="preserve">ustawa z dnia 17 maja 1989 r. </w:t>
      </w:r>
      <w:r w:rsidRPr="00FF4B1E">
        <w:rPr>
          <w:rFonts w:ascii="Times New Roman" w:eastAsia="Times New Roman" w:hAnsi="Times New Roman" w:cs="Times New Roman"/>
          <w:i/>
        </w:rPr>
        <w:t>Prawo geodezyjne i kartograficzne</w:t>
      </w:r>
      <w:r w:rsidRPr="00FF4B1E">
        <w:rPr>
          <w:rFonts w:ascii="Times New Roman" w:eastAsia="Times New Roman" w:hAnsi="Times New Roman" w:cs="Times New Roman"/>
        </w:rPr>
        <w:t xml:space="preserve"> </w:t>
      </w:r>
      <w:r w:rsidRPr="00FF4B1E">
        <w:rPr>
          <w:rFonts w:ascii="Times New Roman" w:eastAsia="Times New Roman" w:hAnsi="Times New Roman" w:cs="Times New Roman"/>
          <w:bCs/>
        </w:rPr>
        <w:t xml:space="preserve">(Dz. U. z 2020 </w:t>
      </w:r>
      <w:r w:rsidR="00CE17AF" w:rsidRPr="00FF4B1E">
        <w:rPr>
          <w:rFonts w:ascii="Times New Roman" w:eastAsia="Times New Roman" w:hAnsi="Times New Roman" w:cs="Times New Roman"/>
          <w:bCs/>
        </w:rPr>
        <w:t xml:space="preserve">.2052 </w:t>
      </w:r>
      <w:r w:rsidRPr="00FF4B1E">
        <w:rPr>
          <w:rFonts w:ascii="Times New Roman" w:eastAsia="Times New Roman" w:hAnsi="Times New Roman" w:cs="Times New Roman"/>
          <w:bCs/>
        </w:rPr>
        <w:t xml:space="preserve">tekst jednolity z </w:t>
      </w:r>
      <w:proofErr w:type="spellStart"/>
      <w:r w:rsidRPr="00FF4B1E">
        <w:rPr>
          <w:rFonts w:ascii="Times New Roman" w:eastAsia="Times New Roman" w:hAnsi="Times New Roman" w:cs="Times New Roman"/>
          <w:bCs/>
        </w:rPr>
        <w:t>późn</w:t>
      </w:r>
      <w:proofErr w:type="spellEnd"/>
      <w:r w:rsidRPr="00FF4B1E">
        <w:rPr>
          <w:rFonts w:ascii="Times New Roman" w:eastAsia="Times New Roman" w:hAnsi="Times New Roman" w:cs="Times New Roman"/>
          <w:bCs/>
        </w:rPr>
        <w:t xml:space="preserve">. </w:t>
      </w:r>
      <w:proofErr w:type="spellStart"/>
      <w:r w:rsidRPr="00FF4B1E">
        <w:rPr>
          <w:rFonts w:ascii="Times New Roman" w:eastAsia="Times New Roman" w:hAnsi="Times New Roman" w:cs="Times New Roman"/>
          <w:bCs/>
        </w:rPr>
        <w:t>zm</w:t>
      </w:r>
      <w:proofErr w:type="spellEnd"/>
      <w:r w:rsidRPr="00FF4B1E">
        <w:rPr>
          <w:rFonts w:ascii="Times New Roman" w:eastAsia="Times New Roman" w:hAnsi="Times New Roman" w:cs="Times New Roman"/>
          <w:bCs/>
        </w:rPr>
        <w:t>)</w:t>
      </w:r>
      <w:r w:rsidRPr="00FF4B1E">
        <w:rPr>
          <w:rFonts w:ascii="Times New Roman" w:eastAsia="Times New Roman" w:hAnsi="Times New Roman" w:cs="Times New Roman"/>
        </w:rPr>
        <w:t>,</w:t>
      </w:r>
    </w:p>
    <w:p w14:paraId="562BD56F" w14:textId="77777777" w:rsidR="00E80071" w:rsidRPr="00FF4B1E" w:rsidRDefault="00E80071" w:rsidP="00E80071">
      <w:pPr>
        <w:numPr>
          <w:ilvl w:val="0"/>
          <w:numId w:val="2"/>
        </w:numPr>
        <w:tabs>
          <w:tab w:val="num" w:pos="1440"/>
        </w:tabs>
        <w:spacing w:after="0" w:line="240" w:lineRule="auto"/>
        <w:jc w:val="both"/>
        <w:rPr>
          <w:rFonts w:ascii="Times New Roman" w:eastAsia="Times New Roman" w:hAnsi="Times New Roman" w:cs="Times New Roman"/>
        </w:rPr>
      </w:pPr>
      <w:r w:rsidRPr="00FF4B1E">
        <w:rPr>
          <w:rFonts w:ascii="Times New Roman" w:eastAsia="Times New Roman" w:hAnsi="Times New Roman" w:cs="Times New Roman"/>
        </w:rPr>
        <w:t xml:space="preserve">rozporządzenie Ministra Administracji i Cyfryzacji z dnia 5 września 2013 r. </w:t>
      </w:r>
      <w:r w:rsidRPr="00FF4B1E">
        <w:rPr>
          <w:rFonts w:ascii="Times New Roman" w:eastAsia="Times New Roman" w:hAnsi="Times New Roman" w:cs="Times New Roman"/>
          <w:i/>
        </w:rPr>
        <w:t>w sprawie organizacji i trybu prowadzenia państwowego zasobu geodezyjnego i kartograficznego</w:t>
      </w:r>
      <w:r w:rsidRPr="00FF4B1E">
        <w:rPr>
          <w:rFonts w:ascii="Times New Roman" w:eastAsia="Times New Roman" w:hAnsi="Times New Roman" w:cs="Times New Roman"/>
        </w:rPr>
        <w:t xml:space="preserve"> (Dz. U. z 2013 r., poz. 1183),</w:t>
      </w:r>
    </w:p>
    <w:p w14:paraId="6AA7E2EE" w14:textId="77777777" w:rsidR="00E80071" w:rsidRPr="00FF4B1E" w:rsidRDefault="00E80071" w:rsidP="00E80071">
      <w:pPr>
        <w:numPr>
          <w:ilvl w:val="0"/>
          <w:numId w:val="2"/>
        </w:numPr>
        <w:tabs>
          <w:tab w:val="num" w:pos="1440"/>
        </w:tabs>
        <w:spacing w:after="0" w:line="240" w:lineRule="auto"/>
        <w:jc w:val="both"/>
        <w:rPr>
          <w:rFonts w:ascii="Times New Roman" w:eastAsia="Times New Roman" w:hAnsi="Times New Roman" w:cs="Times New Roman"/>
          <w:u w:val="single"/>
        </w:rPr>
      </w:pPr>
      <w:r w:rsidRPr="00FF4B1E">
        <w:rPr>
          <w:rFonts w:ascii="Times New Roman" w:eastAsia="Times New Roman" w:hAnsi="Times New Roman" w:cs="Times New Roman"/>
        </w:rPr>
        <w:t xml:space="preserve">ustawa z dnia 17 lutego 2005 r </w:t>
      </w:r>
      <w:r w:rsidRPr="00FF4B1E">
        <w:rPr>
          <w:rFonts w:ascii="Times New Roman" w:eastAsia="Times New Roman" w:hAnsi="Times New Roman" w:cs="Times New Roman"/>
          <w:i/>
        </w:rPr>
        <w:t xml:space="preserve">o informatyzacji działalności podmiotów realizujących zadania publiczne </w:t>
      </w:r>
      <w:r w:rsidRPr="00FF4B1E">
        <w:rPr>
          <w:rFonts w:ascii="Times New Roman" w:eastAsia="Times New Roman" w:hAnsi="Times New Roman" w:cs="Times New Roman"/>
        </w:rPr>
        <w:t xml:space="preserve">(Dz.U. z 2020 r., poz. 346 </w:t>
      </w:r>
      <w:r w:rsidRPr="00FF4B1E">
        <w:rPr>
          <w:rFonts w:ascii="Times New Roman" w:eastAsia="Times New Roman" w:hAnsi="Times New Roman" w:cs="Times New Roman"/>
          <w:bCs/>
        </w:rPr>
        <w:t>tekst jednolity</w:t>
      </w:r>
      <w:r w:rsidRPr="00FF4B1E">
        <w:rPr>
          <w:rFonts w:ascii="Times New Roman" w:eastAsia="Times New Roman" w:hAnsi="Times New Roman" w:cs="Times New Roman"/>
        </w:rPr>
        <w:t>),</w:t>
      </w:r>
    </w:p>
    <w:p w14:paraId="45B9BBF9" w14:textId="77777777" w:rsidR="00E80071" w:rsidRPr="00FF4B1E" w:rsidRDefault="00E80071" w:rsidP="00E80071">
      <w:pPr>
        <w:numPr>
          <w:ilvl w:val="0"/>
          <w:numId w:val="2"/>
        </w:numPr>
        <w:tabs>
          <w:tab w:val="num" w:pos="1440"/>
        </w:tabs>
        <w:spacing w:after="0" w:line="240" w:lineRule="auto"/>
        <w:jc w:val="both"/>
        <w:rPr>
          <w:rFonts w:ascii="Times New Roman" w:eastAsia="Times New Roman" w:hAnsi="Times New Roman" w:cs="Times New Roman"/>
          <w:u w:val="single"/>
        </w:rPr>
      </w:pPr>
      <w:r w:rsidRPr="00FF4B1E">
        <w:rPr>
          <w:rFonts w:ascii="Times New Roman" w:eastAsia="Times New Roman" w:hAnsi="Times New Roman" w:cs="Times New Roman"/>
        </w:rPr>
        <w:t xml:space="preserve">ustawa z dnia 4 marca 2010 r. </w:t>
      </w:r>
      <w:r w:rsidRPr="00FF4B1E">
        <w:rPr>
          <w:rFonts w:ascii="Times New Roman" w:eastAsia="Times New Roman" w:hAnsi="Times New Roman" w:cs="Times New Roman"/>
          <w:i/>
        </w:rPr>
        <w:t xml:space="preserve">o infrastrukturze informacji przestrzennej </w:t>
      </w:r>
      <w:r w:rsidRPr="00FF4B1E">
        <w:rPr>
          <w:rFonts w:ascii="Times New Roman" w:eastAsia="Times New Roman" w:hAnsi="Times New Roman" w:cs="Times New Roman"/>
        </w:rPr>
        <w:t>(Dz. U. z 2020 r.</w:t>
      </w:r>
      <w:r w:rsidR="007838CA" w:rsidRPr="00FF4B1E">
        <w:rPr>
          <w:rFonts w:ascii="Times New Roman" w:eastAsia="Times New Roman" w:hAnsi="Times New Roman" w:cs="Times New Roman"/>
        </w:rPr>
        <w:t xml:space="preserve"> </w:t>
      </w:r>
      <w:r w:rsidR="00CE17AF" w:rsidRPr="00FF4B1E">
        <w:rPr>
          <w:rFonts w:ascii="Times New Roman" w:eastAsia="Times New Roman" w:hAnsi="Times New Roman" w:cs="Times New Roman"/>
        </w:rPr>
        <w:t>214</w:t>
      </w:r>
      <w:r w:rsidR="007838CA" w:rsidRPr="00FF4B1E">
        <w:rPr>
          <w:rFonts w:ascii="Times New Roman" w:eastAsia="Times New Roman" w:hAnsi="Times New Roman" w:cs="Times New Roman"/>
        </w:rPr>
        <w:t xml:space="preserve"> </w:t>
      </w:r>
      <w:r w:rsidRPr="00FF4B1E">
        <w:rPr>
          <w:rFonts w:ascii="Times New Roman" w:eastAsia="Times New Roman" w:hAnsi="Times New Roman" w:cs="Times New Roman"/>
          <w:bCs/>
        </w:rPr>
        <w:t xml:space="preserve">tekst jednolity z </w:t>
      </w:r>
      <w:proofErr w:type="spellStart"/>
      <w:r w:rsidRPr="00FF4B1E">
        <w:rPr>
          <w:rFonts w:ascii="Times New Roman" w:eastAsia="Times New Roman" w:hAnsi="Times New Roman" w:cs="Times New Roman"/>
          <w:bCs/>
        </w:rPr>
        <w:t>późn</w:t>
      </w:r>
      <w:proofErr w:type="spellEnd"/>
      <w:r w:rsidRPr="00FF4B1E">
        <w:rPr>
          <w:rFonts w:ascii="Times New Roman" w:eastAsia="Times New Roman" w:hAnsi="Times New Roman" w:cs="Times New Roman"/>
          <w:bCs/>
        </w:rPr>
        <w:t>. zm.</w:t>
      </w:r>
      <w:r w:rsidRPr="00FF4B1E">
        <w:rPr>
          <w:rFonts w:ascii="Times New Roman" w:eastAsia="Times New Roman" w:hAnsi="Times New Roman" w:cs="Times New Roman"/>
        </w:rPr>
        <w:t>),</w:t>
      </w:r>
    </w:p>
    <w:p w14:paraId="016D0E70" w14:textId="77777777" w:rsidR="00E80071" w:rsidRPr="00FF4B1E" w:rsidRDefault="00E80071" w:rsidP="00E80071">
      <w:pPr>
        <w:numPr>
          <w:ilvl w:val="0"/>
          <w:numId w:val="2"/>
        </w:numPr>
        <w:tabs>
          <w:tab w:val="num" w:pos="1440"/>
        </w:tabs>
        <w:spacing w:after="0" w:line="240" w:lineRule="auto"/>
        <w:jc w:val="both"/>
        <w:rPr>
          <w:rFonts w:ascii="Times New Roman" w:eastAsia="Times New Roman" w:hAnsi="Times New Roman" w:cs="Times New Roman"/>
          <w:u w:val="single"/>
        </w:rPr>
      </w:pPr>
      <w:r w:rsidRPr="00FF4B1E">
        <w:rPr>
          <w:rFonts w:ascii="Times New Roman" w:eastAsia="Times New Roman" w:hAnsi="Times New Roman" w:cs="Times New Roman"/>
        </w:rPr>
        <w:t>rozporządzenie Ministra Rozwoju</w:t>
      </w:r>
      <w:r w:rsidR="007838CA" w:rsidRPr="00FF4B1E">
        <w:rPr>
          <w:rFonts w:ascii="Times New Roman" w:eastAsia="Times New Roman" w:hAnsi="Times New Roman" w:cs="Times New Roman"/>
        </w:rPr>
        <w:t xml:space="preserve"> </w:t>
      </w:r>
      <w:r w:rsidRPr="00FF4B1E">
        <w:rPr>
          <w:rFonts w:ascii="Times New Roman" w:eastAsia="Times New Roman" w:hAnsi="Times New Roman" w:cs="Times New Roman"/>
        </w:rPr>
        <w:t>Regionalnego i Budownictwa z dnia 2 lipca 2001 r.</w:t>
      </w:r>
      <w:r w:rsidR="007838CA" w:rsidRPr="00FF4B1E">
        <w:rPr>
          <w:rFonts w:ascii="Times New Roman" w:eastAsia="Times New Roman" w:hAnsi="Times New Roman" w:cs="Times New Roman"/>
        </w:rPr>
        <w:t xml:space="preserve"> </w:t>
      </w:r>
      <w:r w:rsidRPr="00FF4B1E">
        <w:rPr>
          <w:rFonts w:ascii="Times New Roman" w:eastAsia="Times New Roman" w:hAnsi="Times New Roman" w:cs="Times New Roman"/>
          <w:i/>
        </w:rPr>
        <w:t>w sprawie klasyfikowania, kwalifikowania i porządkowania materiałów wyłączanych</w:t>
      </w:r>
      <w:r w:rsidR="007838CA" w:rsidRPr="00FF4B1E">
        <w:rPr>
          <w:rFonts w:ascii="Times New Roman" w:eastAsia="Times New Roman" w:hAnsi="Times New Roman" w:cs="Times New Roman"/>
          <w:i/>
        </w:rPr>
        <w:t xml:space="preserve"> </w:t>
      </w:r>
      <w:r w:rsidRPr="00FF4B1E">
        <w:rPr>
          <w:rFonts w:ascii="Times New Roman" w:eastAsia="Times New Roman" w:hAnsi="Times New Roman" w:cs="Times New Roman"/>
          <w:i/>
        </w:rPr>
        <w:t xml:space="preserve">z państwowego zasobu geodezyjnego i kartograficznego </w:t>
      </w:r>
      <w:r w:rsidRPr="00FF4B1E">
        <w:rPr>
          <w:rFonts w:ascii="Times New Roman" w:eastAsia="Times New Roman" w:hAnsi="Times New Roman" w:cs="Times New Roman"/>
        </w:rPr>
        <w:t>(Dz. U. z 2001 r. Nr 74, poz.796),</w:t>
      </w:r>
    </w:p>
    <w:p w14:paraId="4FCF7D08" w14:textId="77777777" w:rsidR="00E80071" w:rsidRPr="00FF4B1E" w:rsidRDefault="00E80071" w:rsidP="00E80071">
      <w:pPr>
        <w:numPr>
          <w:ilvl w:val="0"/>
          <w:numId w:val="2"/>
        </w:numPr>
        <w:tabs>
          <w:tab w:val="num" w:pos="1440"/>
        </w:tabs>
        <w:spacing w:after="0" w:line="240" w:lineRule="auto"/>
        <w:jc w:val="both"/>
        <w:rPr>
          <w:rFonts w:ascii="Times New Roman" w:eastAsia="Times New Roman" w:hAnsi="Times New Roman" w:cs="Times New Roman"/>
          <w:u w:val="single"/>
        </w:rPr>
      </w:pPr>
      <w:r w:rsidRPr="00FF4B1E">
        <w:rPr>
          <w:rFonts w:ascii="Times New Roman" w:eastAsia="Times New Roman" w:hAnsi="Times New Roman" w:cs="Times New Roman"/>
        </w:rPr>
        <w:t xml:space="preserve">rozporządzenie Ministra Administracji i Cyfryzacji z 22 grudnia 2011 roku </w:t>
      </w:r>
      <w:r w:rsidRPr="00FF4B1E">
        <w:rPr>
          <w:rFonts w:ascii="Times New Roman" w:eastAsia="Times New Roman" w:hAnsi="Times New Roman" w:cs="Times New Roman"/>
          <w:i/>
        </w:rPr>
        <w:t>w sprawie rodzajów materiałów geodezyjnych i kartograficznych, które podlegają ochronie zgodnie z przepisami o ochronie informacji niejawnych</w:t>
      </w:r>
      <w:r w:rsidRPr="00FF4B1E">
        <w:rPr>
          <w:rFonts w:ascii="Times New Roman" w:eastAsia="Times New Roman" w:hAnsi="Times New Roman" w:cs="Times New Roman"/>
        </w:rPr>
        <w:t xml:space="preserve"> (Dz. U. z 2011 r. Nr 299, poz. 1772),</w:t>
      </w:r>
    </w:p>
    <w:p w14:paraId="65FC8B66" w14:textId="77777777" w:rsidR="00E80071" w:rsidRPr="00FF4B1E" w:rsidRDefault="00E80071" w:rsidP="00E80071">
      <w:pPr>
        <w:numPr>
          <w:ilvl w:val="0"/>
          <w:numId w:val="2"/>
        </w:numPr>
        <w:tabs>
          <w:tab w:val="num" w:pos="1440"/>
        </w:tabs>
        <w:spacing w:after="0" w:line="240" w:lineRule="auto"/>
        <w:jc w:val="both"/>
        <w:rPr>
          <w:rFonts w:ascii="Times New Roman" w:eastAsia="Times New Roman" w:hAnsi="Times New Roman" w:cs="Times New Roman"/>
          <w:u w:val="single"/>
        </w:rPr>
      </w:pPr>
      <w:r w:rsidRPr="00FF4B1E">
        <w:rPr>
          <w:rFonts w:ascii="Times New Roman" w:eastAsia="Times New Roman" w:hAnsi="Times New Roman" w:cs="Times New Roman"/>
        </w:rPr>
        <w:t xml:space="preserve">rozporządzenie Rady Ministrów z 12 kwietnia 2012 r. </w:t>
      </w:r>
      <w:r w:rsidRPr="00FF4B1E">
        <w:rPr>
          <w:rFonts w:ascii="Times New Roman" w:eastAsia="Times New Roman" w:hAnsi="Times New Roman" w:cs="Times New Roman"/>
          <w:color w:val="000000"/>
          <w:shd w:val="clear" w:color="auto" w:fill="FFFFFF"/>
        </w:rPr>
        <w:t xml:space="preserve">w </w:t>
      </w:r>
      <w:r w:rsidRPr="00FF4B1E">
        <w:rPr>
          <w:rFonts w:ascii="Times New Roman" w:eastAsia="Times New Roman" w:hAnsi="Times New Roman" w:cs="Times New Roman"/>
          <w:i/>
          <w:color w:val="000000"/>
          <w:shd w:val="clear" w:color="auto" w:fill="FFFFFF"/>
        </w:rPr>
        <w:t>sprawie Krajowych Ram Interoperacyjności, minimalnych wymagań dla rejestrów publicznych i wymiany informacji</w:t>
      </w:r>
      <w:r w:rsidR="007838CA" w:rsidRPr="00FF4B1E">
        <w:rPr>
          <w:rFonts w:ascii="Times New Roman" w:eastAsia="Times New Roman" w:hAnsi="Times New Roman" w:cs="Times New Roman"/>
          <w:i/>
          <w:color w:val="000000"/>
          <w:shd w:val="clear" w:color="auto" w:fill="FFFFFF"/>
        </w:rPr>
        <w:t xml:space="preserve"> </w:t>
      </w:r>
      <w:r w:rsidRPr="00FF4B1E">
        <w:rPr>
          <w:rFonts w:ascii="Times New Roman" w:eastAsia="Times New Roman" w:hAnsi="Times New Roman" w:cs="Times New Roman"/>
          <w:i/>
          <w:color w:val="000000"/>
          <w:shd w:val="clear" w:color="auto" w:fill="FFFFFF"/>
        </w:rPr>
        <w:t>w postaci elektronicznej oraz minimalnych wymagań dla systemów teleinformatycznych</w:t>
      </w:r>
      <w:r w:rsidRPr="00FF4B1E">
        <w:rPr>
          <w:rFonts w:ascii="Times New Roman" w:eastAsia="Times New Roman" w:hAnsi="Times New Roman" w:cs="Times New Roman"/>
          <w:i/>
        </w:rPr>
        <w:t xml:space="preserve"> </w:t>
      </w:r>
      <w:r w:rsidRPr="00FF4B1E">
        <w:rPr>
          <w:rFonts w:ascii="Times New Roman" w:eastAsia="Times New Roman" w:hAnsi="Times New Roman" w:cs="Times New Roman"/>
        </w:rPr>
        <w:t xml:space="preserve">(Dz. U. z 2017 r. poz. 2247 </w:t>
      </w:r>
      <w:r w:rsidRPr="00FF4B1E">
        <w:rPr>
          <w:rFonts w:ascii="Times New Roman" w:eastAsia="Times New Roman" w:hAnsi="Times New Roman" w:cs="Times New Roman"/>
          <w:bCs/>
        </w:rPr>
        <w:t xml:space="preserve">tekst jednolity z </w:t>
      </w:r>
      <w:proofErr w:type="spellStart"/>
      <w:r w:rsidRPr="00FF4B1E">
        <w:rPr>
          <w:rFonts w:ascii="Times New Roman" w:eastAsia="Times New Roman" w:hAnsi="Times New Roman" w:cs="Times New Roman"/>
          <w:bCs/>
        </w:rPr>
        <w:t>późn</w:t>
      </w:r>
      <w:proofErr w:type="spellEnd"/>
      <w:r w:rsidRPr="00FF4B1E">
        <w:rPr>
          <w:rFonts w:ascii="Times New Roman" w:eastAsia="Times New Roman" w:hAnsi="Times New Roman" w:cs="Times New Roman"/>
          <w:bCs/>
        </w:rPr>
        <w:t>, zm.</w:t>
      </w:r>
      <w:r w:rsidRPr="00FF4B1E">
        <w:rPr>
          <w:rFonts w:ascii="Times New Roman" w:eastAsia="Times New Roman" w:hAnsi="Times New Roman" w:cs="Times New Roman"/>
        </w:rPr>
        <w:t>),</w:t>
      </w:r>
    </w:p>
    <w:p w14:paraId="247CB826" w14:textId="77777777" w:rsidR="00E80071" w:rsidRPr="00FF4B1E" w:rsidRDefault="00E80071" w:rsidP="00E80071">
      <w:pPr>
        <w:numPr>
          <w:ilvl w:val="0"/>
          <w:numId w:val="2"/>
        </w:numPr>
        <w:tabs>
          <w:tab w:val="num" w:pos="1440"/>
        </w:tabs>
        <w:spacing w:after="0" w:line="240" w:lineRule="auto"/>
        <w:jc w:val="both"/>
        <w:rPr>
          <w:rFonts w:ascii="Times New Roman" w:eastAsia="Times New Roman" w:hAnsi="Times New Roman" w:cs="Times New Roman"/>
          <w:u w:val="single"/>
        </w:rPr>
      </w:pPr>
      <w:r w:rsidRPr="00FF4B1E">
        <w:rPr>
          <w:rFonts w:ascii="Times New Roman" w:eastAsia="Times New Roman" w:hAnsi="Times New Roman" w:cs="Times New Roman"/>
        </w:rPr>
        <w:t xml:space="preserve">ustawa z dnia 10 maja 2018 r. </w:t>
      </w:r>
      <w:r w:rsidRPr="00FF4B1E">
        <w:rPr>
          <w:rFonts w:ascii="Times New Roman" w:eastAsia="Times New Roman" w:hAnsi="Times New Roman" w:cs="Times New Roman"/>
          <w:i/>
        </w:rPr>
        <w:t>o ochronie danych osobowych</w:t>
      </w:r>
      <w:r w:rsidRPr="00FF4B1E">
        <w:rPr>
          <w:rFonts w:ascii="Times New Roman" w:eastAsia="Times New Roman" w:hAnsi="Times New Roman" w:cs="Times New Roman"/>
        </w:rPr>
        <w:t xml:space="preserve"> (</w:t>
      </w:r>
      <w:r w:rsidRPr="00FF4B1E">
        <w:rPr>
          <w:rFonts w:ascii="Times New Roman" w:eastAsia="Times New Roman" w:hAnsi="Times New Roman" w:cs="Times New Roman"/>
          <w:bCs/>
        </w:rPr>
        <w:t>Dz. U. z 2019r., poz. 1781 tekst jednolity)</w:t>
      </w:r>
    </w:p>
    <w:p w14:paraId="5FB15974" w14:textId="77777777" w:rsidR="00E80071" w:rsidRPr="00FF4B1E" w:rsidRDefault="00E80071" w:rsidP="00E80071">
      <w:pPr>
        <w:numPr>
          <w:ilvl w:val="0"/>
          <w:numId w:val="2"/>
        </w:numPr>
        <w:tabs>
          <w:tab w:val="num" w:pos="1440"/>
        </w:tabs>
        <w:spacing w:after="0" w:line="240" w:lineRule="auto"/>
        <w:jc w:val="both"/>
        <w:rPr>
          <w:rFonts w:ascii="Times New Roman" w:eastAsia="Times New Roman" w:hAnsi="Times New Roman" w:cs="Times New Roman"/>
          <w:u w:val="single"/>
        </w:rPr>
      </w:pPr>
      <w:r w:rsidRPr="00FF4B1E">
        <w:rPr>
          <w:rFonts w:ascii="Times New Roman" w:eastAsia="Times New Roman" w:hAnsi="Times New Roman" w:cs="Times New Roman"/>
        </w:rPr>
        <w:t xml:space="preserve">ustawa z dnia 5 sierpnia 2010 r. </w:t>
      </w:r>
      <w:r w:rsidRPr="00FF4B1E">
        <w:rPr>
          <w:rFonts w:ascii="Times New Roman" w:eastAsia="Times New Roman" w:hAnsi="Times New Roman" w:cs="Times New Roman"/>
          <w:i/>
        </w:rPr>
        <w:t>o ochronie informacji niejawnych</w:t>
      </w:r>
      <w:r w:rsidRPr="00FF4B1E">
        <w:rPr>
          <w:rFonts w:ascii="Times New Roman" w:eastAsia="Times New Roman" w:hAnsi="Times New Roman" w:cs="Times New Roman"/>
        </w:rPr>
        <w:t xml:space="preserve"> (Dz. U. z 2019 r. </w:t>
      </w:r>
      <w:proofErr w:type="spellStart"/>
      <w:r w:rsidRPr="00FF4B1E">
        <w:rPr>
          <w:rFonts w:ascii="Times New Roman" w:eastAsia="Times New Roman" w:hAnsi="Times New Roman" w:cs="Times New Roman"/>
        </w:rPr>
        <w:t>poz</w:t>
      </w:r>
      <w:proofErr w:type="spellEnd"/>
      <w:r w:rsidRPr="00FF4B1E">
        <w:rPr>
          <w:rFonts w:ascii="Times New Roman" w:eastAsia="Times New Roman" w:hAnsi="Times New Roman" w:cs="Times New Roman"/>
        </w:rPr>
        <w:t xml:space="preserve"> . 742 tekst jednolity),</w:t>
      </w:r>
    </w:p>
    <w:p w14:paraId="31C19434" w14:textId="77777777" w:rsidR="00E80071" w:rsidRPr="00FF4B1E" w:rsidRDefault="00E80071" w:rsidP="00E80071">
      <w:pPr>
        <w:numPr>
          <w:ilvl w:val="0"/>
          <w:numId w:val="2"/>
        </w:numPr>
        <w:tabs>
          <w:tab w:val="num" w:pos="1440"/>
        </w:tabs>
        <w:spacing w:after="0" w:line="240" w:lineRule="auto"/>
        <w:jc w:val="both"/>
        <w:rPr>
          <w:rFonts w:ascii="Times New Roman" w:eastAsia="Times New Roman" w:hAnsi="Times New Roman" w:cs="Times New Roman"/>
          <w:u w:val="single"/>
        </w:rPr>
      </w:pPr>
      <w:r w:rsidRPr="00FF4B1E">
        <w:rPr>
          <w:rFonts w:ascii="Times New Roman" w:eastAsia="Times New Roman" w:hAnsi="Times New Roman" w:cs="Times New Roman"/>
        </w:rPr>
        <w:t xml:space="preserve">ustawa z dnia 14 lipca 1983 r. </w:t>
      </w:r>
      <w:r w:rsidRPr="00FF4B1E">
        <w:rPr>
          <w:rFonts w:ascii="Times New Roman" w:eastAsia="Times New Roman" w:hAnsi="Times New Roman" w:cs="Times New Roman"/>
          <w:i/>
        </w:rPr>
        <w:t>o narodowym zasobie archiwalnym i archiwach</w:t>
      </w:r>
      <w:r w:rsidRPr="00FF4B1E">
        <w:rPr>
          <w:rFonts w:ascii="Times New Roman" w:eastAsia="Times New Roman" w:hAnsi="Times New Roman" w:cs="Times New Roman"/>
        </w:rPr>
        <w:t xml:space="preserve"> (Dz. U. z 2020 r., poz. 164 tekst jednolity),</w:t>
      </w:r>
    </w:p>
    <w:p w14:paraId="6A5F594B" w14:textId="77777777" w:rsidR="00E80071" w:rsidRPr="00FF4B1E" w:rsidRDefault="00E80071" w:rsidP="00E80071">
      <w:pPr>
        <w:numPr>
          <w:ilvl w:val="0"/>
          <w:numId w:val="2"/>
        </w:numPr>
        <w:tabs>
          <w:tab w:val="num" w:pos="1440"/>
        </w:tabs>
        <w:spacing w:after="0" w:line="240" w:lineRule="auto"/>
        <w:jc w:val="both"/>
        <w:rPr>
          <w:rFonts w:ascii="Times New Roman" w:hAnsi="Times New Roman" w:cs="Times New Roman"/>
          <w:u w:val="single"/>
        </w:rPr>
      </w:pPr>
      <w:r w:rsidRPr="00FF4B1E">
        <w:rPr>
          <w:rFonts w:ascii="Times New Roman" w:eastAsia="Times New Roman" w:hAnsi="Times New Roman" w:cs="Times New Roman"/>
        </w:rPr>
        <w:t xml:space="preserve">ustawa z dnia 23 kwietnia 1964 roku </w:t>
      </w:r>
      <w:r w:rsidRPr="00FF4B1E">
        <w:rPr>
          <w:rFonts w:ascii="Times New Roman" w:eastAsia="Times New Roman" w:hAnsi="Times New Roman" w:cs="Times New Roman"/>
          <w:i/>
        </w:rPr>
        <w:t>Kodeks cywilny</w:t>
      </w:r>
      <w:r w:rsidRPr="00FF4B1E">
        <w:rPr>
          <w:rFonts w:ascii="Times New Roman" w:eastAsia="Times New Roman" w:hAnsi="Times New Roman" w:cs="Times New Roman"/>
        </w:rPr>
        <w:t xml:space="preserve"> (Dz. U. z </w:t>
      </w:r>
      <w:r w:rsidR="00CE17AF" w:rsidRPr="00FF4B1E">
        <w:rPr>
          <w:rFonts w:ascii="Times New Roman" w:eastAsia="Times New Roman" w:hAnsi="Times New Roman" w:cs="Times New Roman"/>
        </w:rPr>
        <w:t>2020.1740</w:t>
      </w:r>
      <w:r w:rsidR="007838CA" w:rsidRPr="00FF4B1E">
        <w:rPr>
          <w:rFonts w:ascii="Times New Roman" w:eastAsia="Times New Roman" w:hAnsi="Times New Roman" w:cs="Times New Roman"/>
        </w:rPr>
        <w:t xml:space="preserve"> </w:t>
      </w:r>
      <w:r w:rsidRPr="00FF4B1E">
        <w:rPr>
          <w:rFonts w:ascii="Times New Roman" w:eastAsia="Times New Roman" w:hAnsi="Times New Roman" w:cs="Times New Roman"/>
        </w:rPr>
        <w:t xml:space="preserve">tekst jednolity z </w:t>
      </w:r>
      <w:proofErr w:type="spellStart"/>
      <w:r w:rsidRPr="00FF4B1E">
        <w:rPr>
          <w:rFonts w:ascii="Times New Roman" w:eastAsia="Times New Roman" w:hAnsi="Times New Roman" w:cs="Times New Roman"/>
        </w:rPr>
        <w:t>późn</w:t>
      </w:r>
      <w:proofErr w:type="spellEnd"/>
      <w:r w:rsidRPr="00FF4B1E">
        <w:rPr>
          <w:rFonts w:ascii="Times New Roman" w:eastAsia="Times New Roman" w:hAnsi="Times New Roman" w:cs="Times New Roman"/>
        </w:rPr>
        <w:t>. zm.).</w:t>
      </w:r>
    </w:p>
    <w:p w14:paraId="66F17A3F" w14:textId="77777777" w:rsidR="003650A8" w:rsidRPr="00FF4B1E" w:rsidRDefault="003650A8" w:rsidP="003650A8">
      <w:pPr>
        <w:tabs>
          <w:tab w:val="num" w:pos="1440"/>
        </w:tabs>
        <w:spacing w:after="0" w:line="240" w:lineRule="auto"/>
        <w:jc w:val="both"/>
        <w:rPr>
          <w:rFonts w:ascii="Times New Roman" w:eastAsia="Times New Roman" w:hAnsi="Times New Roman" w:cs="Times New Roman"/>
        </w:rPr>
      </w:pPr>
    </w:p>
    <w:p w14:paraId="58EBA138" w14:textId="77777777" w:rsidR="00E80071" w:rsidRPr="00FF4B1E" w:rsidRDefault="00E80071" w:rsidP="003650A8">
      <w:pPr>
        <w:tabs>
          <w:tab w:val="num" w:pos="1440"/>
        </w:tabs>
        <w:spacing w:after="0" w:line="240" w:lineRule="auto"/>
        <w:ind w:left="502"/>
        <w:jc w:val="both"/>
        <w:rPr>
          <w:rFonts w:ascii="Times New Roman" w:eastAsia="Times New Roman" w:hAnsi="Times New Roman" w:cs="Times New Roman"/>
          <w:u w:val="single"/>
        </w:rPr>
      </w:pPr>
    </w:p>
    <w:p w14:paraId="6294D57B" w14:textId="77777777" w:rsidR="00E80071" w:rsidRPr="00FF4B1E" w:rsidRDefault="003650A8" w:rsidP="00E80071">
      <w:pPr>
        <w:numPr>
          <w:ilvl w:val="0"/>
          <w:numId w:val="1"/>
        </w:numPr>
        <w:spacing w:after="0" w:line="240" w:lineRule="auto"/>
        <w:jc w:val="both"/>
        <w:rPr>
          <w:rFonts w:ascii="Times New Roman" w:eastAsia="Times New Roman" w:hAnsi="Times New Roman" w:cs="Times New Roman"/>
          <w:u w:val="single"/>
        </w:rPr>
      </w:pPr>
      <w:r w:rsidRPr="00FF4B1E">
        <w:rPr>
          <w:rFonts w:ascii="Times New Roman" w:eastAsia="Times New Roman" w:hAnsi="Times New Roman" w:cs="Times New Roman"/>
          <w:u w:val="single"/>
        </w:rPr>
        <w:t>Podstawowe dane o obiekcie i oprogramowaniu :</w:t>
      </w:r>
    </w:p>
    <w:p w14:paraId="02CEBE5B" w14:textId="77777777" w:rsidR="00427F27" w:rsidRPr="00FF4B1E" w:rsidRDefault="00427F27" w:rsidP="00427F27">
      <w:pPr>
        <w:spacing w:after="0" w:line="240" w:lineRule="auto"/>
        <w:ind w:left="708"/>
        <w:jc w:val="both"/>
        <w:rPr>
          <w:rFonts w:ascii="Times New Roman" w:eastAsia="Times New Roman" w:hAnsi="Times New Roman" w:cs="Times New Roman"/>
          <w:color w:val="000000"/>
        </w:rPr>
      </w:pPr>
    </w:p>
    <w:p w14:paraId="50696766" w14:textId="1A45215F" w:rsidR="003650A8" w:rsidRPr="00FF4B1E" w:rsidRDefault="00BF1039" w:rsidP="003650A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7838CA" w:rsidRPr="00FF4B1E">
        <w:rPr>
          <w:rFonts w:ascii="Times New Roman" w:eastAsia="Times New Roman" w:hAnsi="Times New Roman" w:cs="Times New Roman"/>
          <w:color w:val="000000"/>
        </w:rPr>
        <w:t xml:space="preserve"> </w:t>
      </w:r>
      <w:r w:rsidR="003650A8" w:rsidRPr="00FF4B1E">
        <w:rPr>
          <w:rFonts w:ascii="Times New Roman" w:eastAsia="Times New Roman" w:hAnsi="Times New Roman" w:cs="Times New Roman"/>
          <w:b/>
          <w:color w:val="000000"/>
        </w:rPr>
        <w:t>obiekt :</w:t>
      </w:r>
      <w:r w:rsidR="003650A8" w:rsidRPr="00FF4B1E">
        <w:rPr>
          <w:rFonts w:ascii="Times New Roman" w:eastAsia="Times New Roman" w:hAnsi="Times New Roman" w:cs="Times New Roman"/>
          <w:color w:val="000000"/>
        </w:rPr>
        <w:t xml:space="preserve"> gmina Niegosławice powiat żagański, województwo lubuskie</w:t>
      </w:r>
    </w:p>
    <w:p w14:paraId="6EF86A96" w14:textId="77777777" w:rsidR="003650A8" w:rsidRPr="00FF4B1E" w:rsidRDefault="003650A8" w:rsidP="00427F27">
      <w:pPr>
        <w:spacing w:after="0" w:line="240" w:lineRule="auto"/>
        <w:ind w:left="360"/>
        <w:jc w:val="both"/>
        <w:rPr>
          <w:rFonts w:ascii="Times New Roman" w:hAnsi="Times New Roman" w:cs="Times New Roman"/>
          <w:u w:val="single"/>
        </w:rPr>
      </w:pPr>
    </w:p>
    <w:p w14:paraId="4B1DF80C" w14:textId="691DF1C8" w:rsidR="003650A8" w:rsidRPr="00FF4B1E" w:rsidRDefault="00BF1039" w:rsidP="00427F27">
      <w:pPr>
        <w:spacing w:after="0" w:line="240" w:lineRule="auto"/>
        <w:ind w:left="360"/>
        <w:jc w:val="both"/>
        <w:rPr>
          <w:rFonts w:ascii="Times New Roman" w:hAnsi="Times New Roman" w:cs="Times New Roman"/>
        </w:rPr>
      </w:pPr>
      <w:r>
        <w:rPr>
          <w:rFonts w:ascii="Times New Roman" w:hAnsi="Times New Roman" w:cs="Times New Roman"/>
        </w:rPr>
        <w:tab/>
      </w:r>
      <w:r w:rsidR="007838CA" w:rsidRPr="00FF4B1E">
        <w:rPr>
          <w:rFonts w:ascii="Times New Roman" w:hAnsi="Times New Roman" w:cs="Times New Roman"/>
        </w:rPr>
        <w:t xml:space="preserve"> </w:t>
      </w:r>
      <w:r w:rsidR="00061947" w:rsidRPr="00FF4B1E">
        <w:rPr>
          <w:rFonts w:ascii="Times New Roman" w:hAnsi="Times New Roman" w:cs="Times New Roman"/>
          <w:b/>
        </w:rPr>
        <w:t>oprogramowanie</w:t>
      </w:r>
      <w:r w:rsidR="00061947" w:rsidRPr="00FF4B1E">
        <w:rPr>
          <w:rFonts w:ascii="Times New Roman" w:hAnsi="Times New Roman" w:cs="Times New Roman"/>
        </w:rPr>
        <w:t>:</w:t>
      </w:r>
      <w:r w:rsidR="007838CA" w:rsidRPr="00FF4B1E">
        <w:rPr>
          <w:rFonts w:ascii="Times New Roman" w:hAnsi="Times New Roman" w:cs="Times New Roman"/>
        </w:rPr>
        <w:t xml:space="preserve"> </w:t>
      </w:r>
      <w:proofErr w:type="spellStart"/>
      <w:r w:rsidR="003650A8" w:rsidRPr="00FF4B1E">
        <w:rPr>
          <w:rFonts w:ascii="Times New Roman" w:hAnsi="Times New Roman" w:cs="Times New Roman"/>
        </w:rPr>
        <w:t>TurboEWID</w:t>
      </w:r>
      <w:proofErr w:type="spellEnd"/>
      <w:r w:rsidR="007838CA" w:rsidRPr="00FF4B1E">
        <w:rPr>
          <w:rFonts w:ascii="Times New Roman" w:hAnsi="Times New Roman" w:cs="Times New Roman"/>
        </w:rPr>
        <w:t xml:space="preserve"> </w:t>
      </w:r>
      <w:r w:rsidR="003650A8" w:rsidRPr="00FF4B1E">
        <w:rPr>
          <w:rFonts w:ascii="Times New Roman" w:hAnsi="Times New Roman" w:cs="Times New Roman"/>
        </w:rPr>
        <w:t>wersja 9.3 (</w:t>
      </w:r>
      <w:proofErr w:type="spellStart"/>
      <w:r w:rsidR="003650A8" w:rsidRPr="00FF4B1E">
        <w:rPr>
          <w:rFonts w:ascii="Times New Roman" w:hAnsi="Times New Roman" w:cs="Times New Roman"/>
        </w:rPr>
        <w:t>Geomatyka</w:t>
      </w:r>
      <w:proofErr w:type="spellEnd"/>
      <w:r w:rsidR="003650A8" w:rsidRPr="00FF4B1E">
        <w:rPr>
          <w:rFonts w:ascii="Times New Roman" w:hAnsi="Times New Roman" w:cs="Times New Roman"/>
        </w:rPr>
        <w:t xml:space="preserve"> Kraków )</w:t>
      </w:r>
    </w:p>
    <w:p w14:paraId="57C1D26E" w14:textId="77777777" w:rsidR="003650A8" w:rsidRPr="00FF4B1E" w:rsidRDefault="003650A8" w:rsidP="00427F27">
      <w:pPr>
        <w:spacing w:after="0" w:line="240" w:lineRule="auto"/>
        <w:ind w:left="360"/>
        <w:jc w:val="both"/>
        <w:rPr>
          <w:rFonts w:ascii="Times New Roman" w:hAnsi="Times New Roman" w:cs="Times New Roman"/>
          <w:b/>
          <w:u w:val="single"/>
        </w:rPr>
      </w:pPr>
    </w:p>
    <w:p w14:paraId="41B29948" w14:textId="72C4D708" w:rsidR="00E80071" w:rsidRDefault="00E80071" w:rsidP="00E80071">
      <w:pPr>
        <w:spacing w:after="0" w:line="240" w:lineRule="auto"/>
        <w:ind w:left="360"/>
        <w:jc w:val="both"/>
        <w:rPr>
          <w:rFonts w:ascii="Times New Roman" w:eastAsia="Times New Roman" w:hAnsi="Times New Roman" w:cs="Times New Roman"/>
        </w:rPr>
      </w:pPr>
      <w:r w:rsidRPr="00FF4B1E">
        <w:rPr>
          <w:rFonts w:ascii="Times New Roman" w:eastAsia="Times New Roman" w:hAnsi="Times New Roman" w:cs="Times New Roman"/>
        </w:rPr>
        <w:t xml:space="preserve"> </w:t>
      </w:r>
    </w:p>
    <w:p w14:paraId="047A3D54" w14:textId="77777777" w:rsidR="007D756F" w:rsidRPr="00FF4B1E" w:rsidRDefault="007D756F" w:rsidP="00E80071">
      <w:pPr>
        <w:spacing w:after="0" w:line="240" w:lineRule="auto"/>
        <w:ind w:left="360"/>
        <w:jc w:val="both"/>
        <w:rPr>
          <w:rFonts w:ascii="Times New Roman" w:eastAsia="Times New Roman" w:hAnsi="Times New Roman" w:cs="Times New Roman"/>
          <w:u w:val="single"/>
        </w:rPr>
      </w:pPr>
      <w:bookmarkStart w:id="0" w:name="_GoBack"/>
      <w:bookmarkEnd w:id="0"/>
    </w:p>
    <w:p w14:paraId="7BAF3864" w14:textId="77777777" w:rsidR="00E80071" w:rsidRPr="00FF4B1E" w:rsidRDefault="00E80071" w:rsidP="00E80071">
      <w:pPr>
        <w:numPr>
          <w:ilvl w:val="0"/>
          <w:numId w:val="1"/>
        </w:numPr>
        <w:spacing w:after="0" w:line="240" w:lineRule="auto"/>
        <w:jc w:val="both"/>
        <w:rPr>
          <w:rFonts w:ascii="Times New Roman" w:eastAsia="Times New Roman" w:hAnsi="Times New Roman" w:cs="Times New Roman"/>
          <w:u w:val="single"/>
        </w:rPr>
      </w:pPr>
      <w:r w:rsidRPr="00FF4B1E">
        <w:rPr>
          <w:rFonts w:ascii="Times New Roman" w:eastAsia="Times New Roman" w:hAnsi="Times New Roman" w:cs="Times New Roman"/>
          <w:u w:val="single"/>
        </w:rPr>
        <w:lastRenderedPageBreak/>
        <w:t>Podstawowe, istniejące materiały geodezyjne i kartograficzne.</w:t>
      </w:r>
    </w:p>
    <w:p w14:paraId="0C136159" w14:textId="77777777" w:rsidR="00E80071" w:rsidRPr="00FF4B1E" w:rsidRDefault="00E80071" w:rsidP="00E80071">
      <w:pPr>
        <w:tabs>
          <w:tab w:val="num" w:pos="720"/>
        </w:tabs>
        <w:spacing w:after="0" w:line="240" w:lineRule="auto"/>
        <w:jc w:val="both"/>
        <w:rPr>
          <w:rFonts w:ascii="Times New Roman" w:eastAsia="Times New Roman" w:hAnsi="Times New Roman" w:cs="Times New Roman"/>
        </w:rPr>
      </w:pPr>
    </w:p>
    <w:p w14:paraId="5E8A411D" w14:textId="77777777" w:rsidR="00C50A46" w:rsidRPr="00FF4B1E" w:rsidRDefault="00E80071" w:rsidP="00FF4B1E">
      <w:pPr>
        <w:numPr>
          <w:ilvl w:val="1"/>
          <w:numId w:val="1"/>
        </w:numPr>
        <w:tabs>
          <w:tab w:val="num" w:pos="792"/>
        </w:tabs>
        <w:spacing w:after="0" w:line="240" w:lineRule="auto"/>
        <w:ind w:left="792"/>
        <w:jc w:val="both"/>
        <w:rPr>
          <w:rFonts w:ascii="Times New Roman" w:hAnsi="Times New Roman" w:cs="Times New Roman"/>
        </w:rPr>
      </w:pPr>
      <w:r w:rsidRPr="00FF4B1E">
        <w:rPr>
          <w:rFonts w:ascii="Times New Roman" w:hAnsi="Times New Roman" w:cs="Times New Roman"/>
        </w:rPr>
        <w:tab/>
        <w:t>Przedmiotem zamówienia jest sporządzenie metodą skanowania cyfrowych zbiorów kopii oryginałów dokumentów wchodzących w skład operatów technicznych i innych materiałów powiatowego zasobu geodezyjnego i kartograficznego, (w tym mapy w dużych formatach i na sztywnym materiale</w:t>
      </w:r>
      <w:r w:rsidR="000D2346" w:rsidRPr="00FF4B1E">
        <w:rPr>
          <w:rFonts w:ascii="Times New Roman" w:hAnsi="Times New Roman" w:cs="Times New Roman"/>
        </w:rPr>
        <w:t xml:space="preserve"> typu brystol</w:t>
      </w:r>
      <w:r w:rsidRPr="00FF4B1E">
        <w:rPr>
          <w:rFonts w:ascii="Times New Roman" w:hAnsi="Times New Roman" w:cs="Times New Roman"/>
        </w:rPr>
        <w:t>) zgromadzonych i przechowywanych w</w:t>
      </w:r>
      <w:r w:rsidR="007838CA" w:rsidRPr="00FF4B1E">
        <w:rPr>
          <w:rFonts w:ascii="Times New Roman" w:hAnsi="Times New Roman" w:cs="Times New Roman"/>
        </w:rPr>
        <w:t xml:space="preserve"> </w:t>
      </w:r>
      <w:r w:rsidRPr="00FF4B1E">
        <w:rPr>
          <w:rFonts w:ascii="Times New Roman" w:hAnsi="Times New Roman" w:cs="Times New Roman"/>
        </w:rPr>
        <w:t>Starostwie Powiatowym w Żaganiu z siedzibą w Żaganiu ul. Dworcowa 39 68-100 Żagań – zwanym dalej „Ośrodkiem</w:t>
      </w:r>
      <w:r w:rsidR="00D8383E" w:rsidRPr="00FF4B1E">
        <w:rPr>
          <w:rFonts w:ascii="Times New Roman" w:hAnsi="Times New Roman" w:cs="Times New Roman"/>
        </w:rPr>
        <w:t>”</w:t>
      </w:r>
      <w:r w:rsidRPr="00FF4B1E">
        <w:rPr>
          <w:rFonts w:ascii="Times New Roman" w:hAnsi="Times New Roman" w:cs="Times New Roman"/>
        </w:rPr>
        <w:t xml:space="preserve"> którego siedziba dla wskazanego zadania znajduje się w Szprotawie przy ul. Kościuszki 30</w:t>
      </w:r>
      <w:r w:rsidR="00917A3B" w:rsidRPr="00FF4B1E">
        <w:rPr>
          <w:rFonts w:ascii="Times New Roman" w:hAnsi="Times New Roman" w:cs="Times New Roman"/>
        </w:rPr>
        <w:t>.</w:t>
      </w:r>
      <w:r w:rsidR="00C05F9B" w:rsidRPr="00FF4B1E">
        <w:rPr>
          <w:rFonts w:ascii="Times New Roman" w:hAnsi="Times New Roman" w:cs="Times New Roman"/>
        </w:rPr>
        <w:t xml:space="preserve"> Szczegółowy zakres prac przewidziany do wykonania w ogólnym zarysie przewiduje skanowanie wszystkich dokumentów wchodzących w skład operatów technicznych</w:t>
      </w:r>
      <w:r w:rsidR="007838CA" w:rsidRPr="00FF4B1E">
        <w:rPr>
          <w:rFonts w:ascii="Times New Roman" w:hAnsi="Times New Roman" w:cs="Times New Roman"/>
        </w:rPr>
        <w:t xml:space="preserve">  </w:t>
      </w:r>
      <w:r w:rsidR="00F97EBD" w:rsidRPr="00FF4B1E">
        <w:rPr>
          <w:rFonts w:ascii="Times New Roman" w:hAnsi="Times New Roman" w:cs="Times New Roman"/>
        </w:rPr>
        <w:t>p</w:t>
      </w:r>
      <w:r w:rsidR="00C05F9B" w:rsidRPr="00FF4B1E">
        <w:rPr>
          <w:rFonts w:ascii="Times New Roman" w:hAnsi="Times New Roman" w:cs="Times New Roman"/>
        </w:rPr>
        <w:t>rzyjętych do zasobu i innych materiałów zasobu w formatach od A5 do A0 przeliczonych</w:t>
      </w:r>
      <w:r w:rsidR="007838CA" w:rsidRPr="00FF4B1E">
        <w:rPr>
          <w:rFonts w:ascii="Times New Roman" w:hAnsi="Times New Roman" w:cs="Times New Roman"/>
        </w:rPr>
        <w:t xml:space="preserve"> </w:t>
      </w:r>
      <w:r w:rsidR="00C05F9B" w:rsidRPr="00FF4B1E">
        <w:rPr>
          <w:rFonts w:ascii="Times New Roman" w:hAnsi="Times New Roman" w:cs="Times New Roman"/>
          <w:b/>
        </w:rPr>
        <w:t>do 67 000 stron formatu A4.</w:t>
      </w:r>
    </w:p>
    <w:p w14:paraId="78F0CEB2" w14:textId="77777777" w:rsidR="007C512E" w:rsidRPr="00FF4B1E" w:rsidRDefault="007C512E" w:rsidP="007C512E">
      <w:pPr>
        <w:tabs>
          <w:tab w:val="num" w:pos="849"/>
        </w:tabs>
        <w:spacing w:after="0" w:line="240" w:lineRule="auto"/>
        <w:ind w:left="792"/>
        <w:jc w:val="both"/>
        <w:rPr>
          <w:rFonts w:ascii="Times New Roman" w:hAnsi="Times New Roman" w:cs="Times New Roman"/>
        </w:rPr>
      </w:pPr>
    </w:p>
    <w:p w14:paraId="493688B6" w14:textId="77777777" w:rsidR="007C512E" w:rsidRPr="00FF4B1E" w:rsidRDefault="007C512E" w:rsidP="007C512E">
      <w:pPr>
        <w:numPr>
          <w:ilvl w:val="1"/>
          <w:numId w:val="1"/>
        </w:numPr>
        <w:tabs>
          <w:tab w:val="num" w:pos="792"/>
        </w:tabs>
        <w:spacing w:after="0" w:line="240" w:lineRule="auto"/>
        <w:ind w:left="792"/>
        <w:jc w:val="both"/>
        <w:rPr>
          <w:rFonts w:ascii="Times New Roman" w:hAnsi="Times New Roman" w:cs="Times New Roman"/>
        </w:rPr>
      </w:pPr>
      <w:r w:rsidRPr="00FF4B1E">
        <w:rPr>
          <w:rFonts w:ascii="Times New Roman" w:hAnsi="Times New Roman" w:cs="Times New Roman"/>
        </w:rPr>
        <w:t>Skanowanie musi zostać poprzedzone opatrzeniem każdego dokumentu wchodzącego</w:t>
      </w:r>
      <w:r w:rsidR="007838CA" w:rsidRPr="00FF4B1E">
        <w:rPr>
          <w:rFonts w:ascii="Times New Roman" w:hAnsi="Times New Roman" w:cs="Times New Roman"/>
        </w:rPr>
        <w:t xml:space="preserve"> </w:t>
      </w:r>
      <w:r w:rsidRPr="00FF4B1E">
        <w:rPr>
          <w:rFonts w:ascii="Times New Roman" w:hAnsi="Times New Roman" w:cs="Times New Roman"/>
        </w:rPr>
        <w:t>w skład zasobu odpowiednim identyfikatorem ewidencyjnym materiału zasobu (dalej zwany IEMZ), zgodnie</w:t>
      </w:r>
      <w:r w:rsidR="007838CA" w:rsidRPr="00FF4B1E">
        <w:rPr>
          <w:rFonts w:ascii="Times New Roman" w:hAnsi="Times New Roman" w:cs="Times New Roman"/>
        </w:rPr>
        <w:t xml:space="preserve"> </w:t>
      </w:r>
      <w:r w:rsidRPr="00FF4B1E">
        <w:rPr>
          <w:rFonts w:ascii="Times New Roman" w:hAnsi="Times New Roman" w:cs="Times New Roman"/>
        </w:rPr>
        <w:t xml:space="preserve">z rozporządzeniem Ministra Administracji i Cyfryzacji z dnia 5 września 2013 r. </w:t>
      </w:r>
      <w:r w:rsidRPr="00FF4B1E">
        <w:rPr>
          <w:rFonts w:ascii="Times New Roman" w:hAnsi="Times New Roman" w:cs="Times New Roman"/>
          <w:i/>
        </w:rPr>
        <w:t>w sprawie organizacji i trybu prowadzenia państwowego zasobu geodezyjnego</w:t>
      </w:r>
      <w:r w:rsidR="007838CA" w:rsidRPr="00FF4B1E">
        <w:rPr>
          <w:rFonts w:ascii="Times New Roman" w:hAnsi="Times New Roman" w:cs="Times New Roman"/>
          <w:i/>
        </w:rPr>
        <w:t xml:space="preserve"> </w:t>
      </w:r>
      <w:r w:rsidRPr="00FF4B1E">
        <w:rPr>
          <w:rFonts w:ascii="Times New Roman" w:hAnsi="Times New Roman" w:cs="Times New Roman"/>
          <w:i/>
        </w:rPr>
        <w:t>i kartograficznego</w:t>
      </w:r>
      <w:r w:rsidRPr="00FF4B1E">
        <w:rPr>
          <w:rFonts w:ascii="Times New Roman" w:hAnsi="Times New Roman" w:cs="Times New Roman"/>
        </w:rPr>
        <w:t xml:space="preserve"> (Dz. U. z 2013 r., poz. 1183). IEMZ należy wpisać w takim miejscu na materiale z zasobu, aby nie została przysłonięta treść tego materiału, w miarę możliwości w lewym górnym rogu.</w:t>
      </w:r>
    </w:p>
    <w:p w14:paraId="4C27864F" w14:textId="77777777" w:rsidR="007C512E" w:rsidRPr="00FF4B1E" w:rsidRDefault="007C512E" w:rsidP="007C512E">
      <w:pPr>
        <w:spacing w:after="0" w:line="240" w:lineRule="auto"/>
        <w:rPr>
          <w:rFonts w:ascii="Times New Roman" w:hAnsi="Times New Roman" w:cs="Times New Roman"/>
        </w:rPr>
      </w:pPr>
      <w:r w:rsidRPr="00FF4B1E">
        <w:rPr>
          <w:rFonts w:ascii="Times New Roman" w:hAnsi="Times New Roman" w:cs="Times New Roman"/>
        </w:rPr>
        <w:t xml:space="preserve"> </w:t>
      </w:r>
    </w:p>
    <w:p w14:paraId="23585686" w14:textId="77777777" w:rsidR="007C512E" w:rsidRPr="00FF4B1E" w:rsidRDefault="007C512E" w:rsidP="007C512E">
      <w:pPr>
        <w:numPr>
          <w:ilvl w:val="1"/>
          <w:numId w:val="1"/>
        </w:numPr>
        <w:tabs>
          <w:tab w:val="num" w:pos="792"/>
        </w:tabs>
        <w:spacing w:after="0" w:line="240" w:lineRule="auto"/>
        <w:ind w:left="792"/>
        <w:jc w:val="both"/>
        <w:rPr>
          <w:rFonts w:ascii="Times New Roman" w:hAnsi="Times New Roman" w:cs="Times New Roman"/>
        </w:rPr>
      </w:pPr>
      <w:r w:rsidRPr="00FF4B1E">
        <w:rPr>
          <w:rFonts w:ascii="Times New Roman" w:hAnsi="Times New Roman" w:cs="Times New Roman"/>
        </w:rPr>
        <w:t>Identyfikator ewidencyjny materiału zasobu składa się z 4 członów oddzielonych kropkami,</w:t>
      </w:r>
      <w:r w:rsidR="007838CA" w:rsidRPr="00FF4B1E">
        <w:rPr>
          <w:rFonts w:ascii="Times New Roman" w:hAnsi="Times New Roman" w:cs="Times New Roman"/>
        </w:rPr>
        <w:t xml:space="preserve"> </w:t>
      </w:r>
      <w:r w:rsidRPr="00FF4B1E">
        <w:rPr>
          <w:rFonts w:ascii="Times New Roman" w:hAnsi="Times New Roman" w:cs="Times New Roman"/>
        </w:rPr>
        <w:t>z których:</w:t>
      </w:r>
    </w:p>
    <w:p w14:paraId="0EFC13A5" w14:textId="77777777" w:rsidR="007C512E" w:rsidRPr="00FF4B1E" w:rsidRDefault="007C512E" w:rsidP="007C512E">
      <w:pPr>
        <w:spacing w:after="0" w:line="240" w:lineRule="auto"/>
        <w:ind w:left="227"/>
        <w:jc w:val="both"/>
        <w:rPr>
          <w:rFonts w:ascii="Times New Roman" w:hAnsi="Times New Roman" w:cs="Times New Roman"/>
        </w:rPr>
      </w:pPr>
    </w:p>
    <w:p w14:paraId="778A66EC" w14:textId="77777777" w:rsidR="007C512E" w:rsidRPr="00FF4B1E" w:rsidRDefault="007C512E" w:rsidP="007C512E">
      <w:pPr>
        <w:numPr>
          <w:ilvl w:val="0"/>
          <w:numId w:val="12"/>
        </w:numPr>
        <w:tabs>
          <w:tab w:val="clear" w:pos="360"/>
          <w:tab w:val="num" w:pos="720"/>
        </w:tabs>
        <w:spacing w:after="0" w:line="240" w:lineRule="auto"/>
        <w:ind w:left="1080"/>
        <w:rPr>
          <w:rFonts w:ascii="Times New Roman" w:hAnsi="Times New Roman" w:cs="Times New Roman"/>
        </w:rPr>
      </w:pPr>
      <w:r w:rsidRPr="00FF4B1E">
        <w:rPr>
          <w:rFonts w:ascii="Times New Roman" w:hAnsi="Times New Roman" w:cs="Times New Roman"/>
        </w:rPr>
        <w:t>pierwszy jest literą P,</w:t>
      </w:r>
    </w:p>
    <w:p w14:paraId="139B5E9A" w14:textId="77777777" w:rsidR="007C512E" w:rsidRPr="00FF4B1E" w:rsidRDefault="007C512E" w:rsidP="007C512E">
      <w:pPr>
        <w:numPr>
          <w:ilvl w:val="0"/>
          <w:numId w:val="12"/>
        </w:numPr>
        <w:tabs>
          <w:tab w:val="clear" w:pos="360"/>
          <w:tab w:val="num" w:pos="720"/>
        </w:tabs>
        <w:spacing w:after="0" w:line="240" w:lineRule="auto"/>
        <w:ind w:left="1080"/>
        <w:rPr>
          <w:rFonts w:ascii="Times New Roman" w:hAnsi="Times New Roman" w:cs="Times New Roman"/>
        </w:rPr>
      </w:pPr>
      <w:r w:rsidRPr="00FF4B1E">
        <w:rPr>
          <w:rFonts w:ascii="Times New Roman" w:hAnsi="Times New Roman" w:cs="Times New Roman"/>
        </w:rPr>
        <w:t>drugi jest identyfikatorem TERYT: 0810</w:t>
      </w:r>
    </w:p>
    <w:p w14:paraId="4A88FEF4" w14:textId="77777777" w:rsidR="007C512E" w:rsidRPr="00FF4B1E" w:rsidRDefault="007C512E" w:rsidP="007C512E">
      <w:pPr>
        <w:numPr>
          <w:ilvl w:val="0"/>
          <w:numId w:val="12"/>
        </w:numPr>
        <w:tabs>
          <w:tab w:val="clear" w:pos="360"/>
          <w:tab w:val="num" w:pos="720"/>
        </w:tabs>
        <w:spacing w:after="0" w:line="240" w:lineRule="auto"/>
        <w:ind w:left="1080"/>
        <w:rPr>
          <w:rFonts w:ascii="Times New Roman" w:hAnsi="Times New Roman" w:cs="Times New Roman"/>
        </w:rPr>
      </w:pPr>
      <w:r w:rsidRPr="00FF4B1E">
        <w:rPr>
          <w:rFonts w:ascii="Times New Roman" w:hAnsi="Times New Roman" w:cs="Times New Roman"/>
        </w:rPr>
        <w:t>trzeci jest czterocyfrową liczbą oznaczającą rok, w którym nastąpiło przyjęcie materiału do zasobu, np. 2014,</w:t>
      </w:r>
    </w:p>
    <w:p w14:paraId="04A9BBA6" w14:textId="77777777" w:rsidR="007C512E" w:rsidRPr="00FF4B1E" w:rsidRDefault="007C512E" w:rsidP="007C512E">
      <w:pPr>
        <w:numPr>
          <w:ilvl w:val="0"/>
          <w:numId w:val="12"/>
        </w:numPr>
        <w:tabs>
          <w:tab w:val="clear" w:pos="360"/>
          <w:tab w:val="num" w:pos="720"/>
        </w:tabs>
        <w:spacing w:after="0" w:line="240" w:lineRule="auto"/>
        <w:ind w:left="1080"/>
        <w:rPr>
          <w:rFonts w:ascii="Times New Roman" w:hAnsi="Times New Roman" w:cs="Times New Roman"/>
        </w:rPr>
      </w:pPr>
      <w:r w:rsidRPr="00FF4B1E">
        <w:rPr>
          <w:rFonts w:ascii="Times New Roman" w:hAnsi="Times New Roman" w:cs="Times New Roman"/>
        </w:rPr>
        <w:t>czwarty jest kolejną liczbą naturalną, wyróżniającą materiał zasobu w ewidencji materiałów</w:t>
      </w:r>
      <w:r w:rsidR="000D2346" w:rsidRPr="00FF4B1E">
        <w:rPr>
          <w:rFonts w:ascii="Times New Roman" w:hAnsi="Times New Roman" w:cs="Times New Roman"/>
        </w:rPr>
        <w:t xml:space="preserve"> </w:t>
      </w:r>
      <w:r w:rsidRPr="00FF4B1E">
        <w:rPr>
          <w:rFonts w:ascii="Times New Roman" w:hAnsi="Times New Roman" w:cs="Times New Roman"/>
        </w:rPr>
        <w:t>zasobu w danym roku kalendarzowym</w:t>
      </w:r>
      <w:r w:rsidR="000D2346" w:rsidRPr="00FF4B1E">
        <w:rPr>
          <w:rFonts w:ascii="Times New Roman" w:hAnsi="Times New Roman" w:cs="Times New Roman"/>
        </w:rPr>
        <w:t xml:space="preserve"> nadawany przez system </w:t>
      </w:r>
      <w:proofErr w:type="spellStart"/>
      <w:r w:rsidR="000D2346" w:rsidRPr="00FF4B1E">
        <w:rPr>
          <w:rFonts w:ascii="Times New Roman" w:hAnsi="Times New Roman" w:cs="Times New Roman"/>
        </w:rPr>
        <w:t>TurboEWID</w:t>
      </w:r>
      <w:proofErr w:type="spellEnd"/>
      <w:r w:rsidRPr="00FF4B1E">
        <w:rPr>
          <w:rFonts w:ascii="Times New Roman" w:hAnsi="Times New Roman" w:cs="Times New Roman"/>
        </w:rPr>
        <w:t xml:space="preserve">. </w:t>
      </w:r>
    </w:p>
    <w:p w14:paraId="7E907D15" w14:textId="77777777" w:rsidR="007C512E" w:rsidRPr="00FF4B1E" w:rsidRDefault="007C512E" w:rsidP="007C512E">
      <w:pPr>
        <w:tabs>
          <w:tab w:val="num" w:pos="849"/>
        </w:tabs>
        <w:spacing w:after="0" w:line="240" w:lineRule="auto"/>
        <w:ind w:left="792"/>
        <w:jc w:val="both"/>
        <w:rPr>
          <w:rFonts w:ascii="Times New Roman" w:hAnsi="Times New Roman" w:cs="Times New Roman"/>
        </w:rPr>
      </w:pPr>
    </w:p>
    <w:p w14:paraId="2429745E" w14:textId="77777777" w:rsidR="00453C20" w:rsidRPr="00FF4B1E" w:rsidRDefault="00453C20" w:rsidP="007C512E">
      <w:pPr>
        <w:tabs>
          <w:tab w:val="num" w:pos="849"/>
        </w:tabs>
        <w:spacing w:after="0" w:line="240" w:lineRule="auto"/>
        <w:ind w:left="792"/>
        <w:jc w:val="both"/>
        <w:rPr>
          <w:rFonts w:ascii="Times New Roman" w:hAnsi="Times New Roman" w:cs="Times New Roman"/>
        </w:rPr>
      </w:pPr>
      <w:r w:rsidRPr="00FF4B1E">
        <w:rPr>
          <w:rFonts w:ascii="Times New Roman" w:hAnsi="Times New Roman" w:cs="Times New Roman"/>
        </w:rPr>
        <w:t xml:space="preserve">Zeskanowane pliki musza zostać podpięte do bazy </w:t>
      </w:r>
      <w:proofErr w:type="spellStart"/>
      <w:r w:rsidRPr="00FF4B1E">
        <w:rPr>
          <w:rFonts w:ascii="Times New Roman" w:hAnsi="Times New Roman" w:cs="Times New Roman"/>
        </w:rPr>
        <w:t>TurboEwid</w:t>
      </w:r>
      <w:proofErr w:type="spellEnd"/>
      <w:r w:rsidRPr="00FF4B1E">
        <w:rPr>
          <w:rFonts w:ascii="Times New Roman" w:hAnsi="Times New Roman" w:cs="Times New Roman"/>
        </w:rPr>
        <w:t xml:space="preserve"> z zaznaczonym zakresem opracowania</w:t>
      </w:r>
      <w:r w:rsidR="00700376" w:rsidRPr="00FF4B1E">
        <w:rPr>
          <w:rFonts w:ascii="Times New Roman" w:hAnsi="Times New Roman" w:cs="Times New Roman"/>
        </w:rPr>
        <w:t>.</w:t>
      </w:r>
    </w:p>
    <w:p w14:paraId="6561F9D6" w14:textId="77777777" w:rsidR="00C50A46" w:rsidRPr="00FF4B1E" w:rsidRDefault="00C50A46" w:rsidP="00C50A46">
      <w:pPr>
        <w:spacing w:after="0" w:line="240" w:lineRule="auto"/>
        <w:jc w:val="both"/>
        <w:rPr>
          <w:rFonts w:ascii="Times New Roman" w:hAnsi="Times New Roman" w:cs="Times New Roman"/>
        </w:rPr>
      </w:pPr>
    </w:p>
    <w:p w14:paraId="7ABA6FB7" w14:textId="77777777" w:rsidR="00C05F9B" w:rsidRPr="00FF4B1E" w:rsidRDefault="00C05F9B" w:rsidP="00C05F9B">
      <w:pPr>
        <w:spacing w:after="0" w:line="240" w:lineRule="auto"/>
        <w:ind w:left="849"/>
        <w:jc w:val="both"/>
        <w:rPr>
          <w:rFonts w:ascii="Times New Roman" w:hAnsi="Times New Roman" w:cs="Times New Roman"/>
        </w:rPr>
      </w:pPr>
    </w:p>
    <w:p w14:paraId="5D5CABAD" w14:textId="77777777" w:rsidR="00C05F9B" w:rsidRPr="00FF4B1E" w:rsidRDefault="00C05F9B" w:rsidP="00C05F9B">
      <w:pPr>
        <w:numPr>
          <w:ilvl w:val="1"/>
          <w:numId w:val="1"/>
        </w:numPr>
        <w:tabs>
          <w:tab w:val="num" w:pos="792"/>
        </w:tabs>
        <w:spacing w:after="0" w:line="240" w:lineRule="auto"/>
        <w:ind w:left="792"/>
        <w:jc w:val="both"/>
        <w:rPr>
          <w:rFonts w:ascii="Times New Roman" w:eastAsia="Times New Roman" w:hAnsi="Times New Roman" w:cs="Times New Roman"/>
        </w:rPr>
      </w:pPr>
      <w:r w:rsidRPr="00FF4B1E">
        <w:rPr>
          <w:rFonts w:ascii="Times New Roman" w:eastAsia="Times New Roman" w:hAnsi="Times New Roman" w:cs="Times New Roman"/>
        </w:rPr>
        <w:t>Wymagany format plików musi być zgodny ze standardem określonym w rozporządzeniu Warunki dotycząc skanowania materiałów:</w:t>
      </w:r>
    </w:p>
    <w:p w14:paraId="4732F0C7" w14:textId="77777777" w:rsidR="00C05F9B" w:rsidRPr="00FF4B1E" w:rsidRDefault="00C05F9B" w:rsidP="00C05F9B">
      <w:pPr>
        <w:spacing w:after="0" w:line="240" w:lineRule="auto"/>
        <w:ind w:left="360"/>
        <w:jc w:val="both"/>
        <w:rPr>
          <w:rFonts w:ascii="Times New Roman" w:eastAsia="Times New Roman" w:hAnsi="Times New Roman" w:cs="Times New Roman"/>
        </w:rPr>
      </w:pPr>
    </w:p>
    <w:p w14:paraId="084BCF79" w14:textId="77777777" w:rsidR="00C05F9B" w:rsidRPr="00FF4B1E" w:rsidRDefault="00C05F9B" w:rsidP="00C05F9B">
      <w:pPr>
        <w:numPr>
          <w:ilvl w:val="0"/>
          <w:numId w:val="4"/>
        </w:numPr>
        <w:tabs>
          <w:tab w:val="num" w:pos="1800"/>
        </w:tabs>
        <w:spacing w:after="0" w:line="240" w:lineRule="auto"/>
        <w:jc w:val="both"/>
        <w:rPr>
          <w:rFonts w:ascii="Times New Roman" w:eastAsia="Times New Roman" w:hAnsi="Times New Roman" w:cs="Times New Roman"/>
        </w:rPr>
      </w:pPr>
      <w:r w:rsidRPr="00FF4B1E">
        <w:rPr>
          <w:rFonts w:ascii="Times New Roman" w:eastAsia="Times New Roman" w:hAnsi="Times New Roman" w:cs="Times New Roman"/>
        </w:rPr>
        <w:t xml:space="preserve">Skanowanie należy przeprowadzić przy zastosowaniu rozdzielczości natywnej (nie interpolowanej), zapewniającej czytelność kopii taką samą jak oryginału. Zamawiający zakłada, że powinna wystarczyć rozdzielczość 200 </w:t>
      </w:r>
      <w:proofErr w:type="spellStart"/>
      <w:r w:rsidRPr="00FF4B1E">
        <w:rPr>
          <w:rFonts w:ascii="Times New Roman" w:eastAsia="Times New Roman" w:hAnsi="Times New Roman" w:cs="Times New Roman"/>
        </w:rPr>
        <w:t>dpi</w:t>
      </w:r>
      <w:proofErr w:type="spellEnd"/>
      <w:r w:rsidRPr="00FF4B1E">
        <w:rPr>
          <w:rFonts w:ascii="Times New Roman" w:eastAsia="Times New Roman" w:hAnsi="Times New Roman" w:cs="Times New Roman"/>
        </w:rPr>
        <w:t xml:space="preserve"> dla dokumentów zarówno czarno – białych jak i kolorowych formatu od A-5 do A-3 włącznie, a dla map bez względu na ich format - </w:t>
      </w:r>
      <w:r w:rsidR="000D2346" w:rsidRPr="00FF4B1E">
        <w:rPr>
          <w:rFonts w:ascii="Times New Roman" w:eastAsia="Times New Roman" w:hAnsi="Times New Roman" w:cs="Times New Roman"/>
        </w:rPr>
        <w:t>4</w:t>
      </w:r>
      <w:r w:rsidRPr="00FF4B1E">
        <w:rPr>
          <w:rFonts w:ascii="Times New Roman" w:eastAsia="Times New Roman" w:hAnsi="Times New Roman" w:cs="Times New Roman"/>
        </w:rPr>
        <w:t xml:space="preserve">00 </w:t>
      </w:r>
      <w:proofErr w:type="spellStart"/>
      <w:r w:rsidRPr="00FF4B1E">
        <w:rPr>
          <w:rFonts w:ascii="Times New Roman" w:eastAsia="Times New Roman" w:hAnsi="Times New Roman" w:cs="Times New Roman"/>
        </w:rPr>
        <w:t>dpi</w:t>
      </w:r>
      <w:proofErr w:type="spellEnd"/>
      <w:r w:rsidRPr="00FF4B1E">
        <w:rPr>
          <w:rFonts w:ascii="Times New Roman" w:eastAsia="Times New Roman" w:hAnsi="Times New Roman" w:cs="Times New Roman"/>
        </w:rPr>
        <w:t xml:space="preserve">; głębia kolorów 1 lub 8 bitów. Ostateczną rozdzielczość skanowania ustali Zamawiający po wykonaniu przez Wykonawcę próbnego skanowania dokumentacji. Próbne skanowanie będzie polegało na zeskanowaniu materiałów zasobu wskazanych przez Zamawiającego w granicznych rozdzielczościach (200-300 </w:t>
      </w:r>
      <w:proofErr w:type="spellStart"/>
      <w:r w:rsidRPr="00FF4B1E">
        <w:rPr>
          <w:rFonts w:ascii="Times New Roman" w:eastAsia="Times New Roman" w:hAnsi="Times New Roman" w:cs="Times New Roman"/>
        </w:rPr>
        <w:t>dpi</w:t>
      </w:r>
      <w:proofErr w:type="spellEnd"/>
      <w:r w:rsidRPr="00FF4B1E">
        <w:rPr>
          <w:rFonts w:ascii="Times New Roman" w:eastAsia="Times New Roman" w:hAnsi="Times New Roman" w:cs="Times New Roman"/>
        </w:rPr>
        <w:t>) i dostarczeniu na dowolnym nośniku tych dokumentów Zamawiającemu do analizy jakości i czytelności. Zamawiający o ustalonej ostatecznie rozdzielczości poinformuje Wykonawcę, dokonując wpisu do dziennika pracy.</w:t>
      </w:r>
    </w:p>
    <w:p w14:paraId="5F630BE1" w14:textId="77777777" w:rsidR="00C05F9B" w:rsidRPr="00FF4B1E" w:rsidRDefault="00C05F9B" w:rsidP="00C05F9B">
      <w:pPr>
        <w:numPr>
          <w:ilvl w:val="0"/>
          <w:numId w:val="4"/>
        </w:numPr>
        <w:tabs>
          <w:tab w:val="num" w:pos="1800"/>
        </w:tabs>
        <w:spacing w:after="0" w:line="240" w:lineRule="auto"/>
        <w:jc w:val="both"/>
        <w:rPr>
          <w:rFonts w:ascii="Times New Roman" w:eastAsia="Times New Roman" w:hAnsi="Times New Roman" w:cs="Times New Roman"/>
        </w:rPr>
      </w:pPr>
      <w:r w:rsidRPr="00FF4B1E">
        <w:rPr>
          <w:rFonts w:ascii="Times New Roman" w:eastAsia="Times New Roman" w:hAnsi="Times New Roman" w:cs="Times New Roman"/>
        </w:rPr>
        <w:t>Skanowaniem w kolorze (w 24-bitowej głębi kolorów) objąć należy wszystkie dokumenty wielobarwne (m. in. szkice graniczne, szkice wyniesienia granic, mapy klasyfikacyjne</w:t>
      </w:r>
      <w:r w:rsidR="007838CA" w:rsidRPr="00FF4B1E">
        <w:rPr>
          <w:rFonts w:ascii="Times New Roman" w:eastAsia="Times New Roman" w:hAnsi="Times New Roman" w:cs="Times New Roman"/>
        </w:rPr>
        <w:t xml:space="preserve"> </w:t>
      </w:r>
      <w:r w:rsidRPr="00FF4B1E">
        <w:rPr>
          <w:rFonts w:ascii="Times New Roman" w:eastAsia="Times New Roman" w:hAnsi="Times New Roman" w:cs="Times New Roman"/>
        </w:rPr>
        <w:t>i mapy uzupełniającej klasyfikacji gleboznawczej gruntów, projekty podziału nieruchomości i inne).</w:t>
      </w:r>
    </w:p>
    <w:p w14:paraId="75CB960B" w14:textId="77777777" w:rsidR="00061947" w:rsidRPr="00FF4B1E" w:rsidRDefault="00C05F9B" w:rsidP="00BF2E88">
      <w:pPr>
        <w:numPr>
          <w:ilvl w:val="0"/>
          <w:numId w:val="4"/>
        </w:numPr>
        <w:tabs>
          <w:tab w:val="num" w:pos="1800"/>
        </w:tabs>
        <w:spacing w:after="0" w:line="240" w:lineRule="auto"/>
        <w:jc w:val="both"/>
        <w:rPr>
          <w:rFonts w:ascii="Times New Roman" w:eastAsia="Times New Roman" w:hAnsi="Times New Roman" w:cs="Times New Roman"/>
        </w:rPr>
      </w:pPr>
      <w:r w:rsidRPr="00FF4B1E">
        <w:rPr>
          <w:rFonts w:ascii="Times New Roman" w:eastAsia="Times New Roman" w:hAnsi="Times New Roman" w:cs="Times New Roman"/>
        </w:rPr>
        <w:t>Materiały będące przedmiotem zlecenia należy przetworzyć do formy kopii cyfrowej (zeskanować) i zapisać w formacie PDF, a wszelkie rodzaje map w formacie TIFF.</w:t>
      </w:r>
      <w:r w:rsidR="00A0795F" w:rsidRPr="00FF4B1E">
        <w:rPr>
          <w:rFonts w:ascii="Times New Roman" w:hAnsi="Times New Roman" w:cs="Times New Roman"/>
        </w:rPr>
        <w:t xml:space="preserve"> </w:t>
      </w:r>
    </w:p>
    <w:p w14:paraId="1E482600" w14:textId="77777777" w:rsidR="00C05F9B" w:rsidRPr="00FF4B1E" w:rsidRDefault="00C05F9B" w:rsidP="00BF2E88">
      <w:pPr>
        <w:numPr>
          <w:ilvl w:val="0"/>
          <w:numId w:val="4"/>
        </w:numPr>
        <w:tabs>
          <w:tab w:val="num" w:pos="1800"/>
        </w:tabs>
        <w:spacing w:after="0" w:line="240" w:lineRule="auto"/>
        <w:jc w:val="both"/>
        <w:rPr>
          <w:rFonts w:ascii="Times New Roman" w:eastAsia="Times New Roman" w:hAnsi="Times New Roman" w:cs="Times New Roman"/>
        </w:rPr>
      </w:pPr>
      <w:r w:rsidRPr="00FF4B1E">
        <w:rPr>
          <w:rFonts w:ascii="Times New Roman" w:eastAsia="Times New Roman" w:hAnsi="Times New Roman" w:cs="Times New Roman"/>
        </w:rPr>
        <w:lastRenderedPageBreak/>
        <w:t>Cyfrowa postać zeskanowanego dokumentu musi obejmować cały dokument źródłowy. Nie może być jego częścią ani połączeniem kilku takich części, np. protokół graniczny musi stanowić dokument wielostronicowy</w:t>
      </w:r>
      <w:r w:rsidR="00D8383E" w:rsidRPr="00FF4B1E">
        <w:rPr>
          <w:rFonts w:ascii="Times New Roman" w:eastAsia="Times New Roman" w:hAnsi="Times New Roman" w:cs="Times New Roman"/>
        </w:rPr>
        <w:t>.</w:t>
      </w:r>
      <w:r w:rsidRPr="00FF4B1E">
        <w:rPr>
          <w:rFonts w:ascii="Times New Roman" w:eastAsia="Times New Roman" w:hAnsi="Times New Roman" w:cs="Times New Roman"/>
        </w:rPr>
        <w:t xml:space="preserve"> Celem głównym jest czytelność taka jak na oryginale. Cyfrowa postać nie może zawierać przebarwień, różnych kolorów tła oraz musi mieć jednakową ostrość na całej powierzchni dokumentu. Niedopuszczalna jest zmiana proporcji wymiarów dokumentu oraz skali. Ten ostatni wymóg ma zapewnić wydruk dokumentu takiej wielkości jak oryginał, bez konieczności dopasowywania skali wydruku.</w:t>
      </w:r>
    </w:p>
    <w:p w14:paraId="50E6872B" w14:textId="77777777" w:rsidR="00C05F9B" w:rsidRPr="00FF4B1E" w:rsidRDefault="00C05F9B" w:rsidP="00C05F9B">
      <w:pPr>
        <w:numPr>
          <w:ilvl w:val="0"/>
          <w:numId w:val="4"/>
        </w:numPr>
        <w:tabs>
          <w:tab w:val="num" w:pos="1800"/>
        </w:tabs>
        <w:spacing w:after="0" w:line="240" w:lineRule="auto"/>
        <w:jc w:val="both"/>
        <w:rPr>
          <w:rFonts w:ascii="Times New Roman" w:eastAsia="Times New Roman" w:hAnsi="Times New Roman" w:cs="Times New Roman"/>
        </w:rPr>
      </w:pPr>
      <w:r w:rsidRPr="00FF4B1E">
        <w:rPr>
          <w:rFonts w:ascii="Times New Roman" w:eastAsia="Times New Roman" w:hAnsi="Times New Roman" w:cs="Times New Roman"/>
        </w:rPr>
        <w:t>Dla dokumentów czarno – białych należy zastosować automatyczne uwypuklenie elementów słabo widocznych (np. ołówek) oraz automatyczne usuwanie tła.</w:t>
      </w:r>
    </w:p>
    <w:p w14:paraId="36DC6D2A" w14:textId="77777777" w:rsidR="00C05F9B" w:rsidRPr="00FF4B1E" w:rsidRDefault="00C05F9B" w:rsidP="00C05F9B">
      <w:pPr>
        <w:numPr>
          <w:ilvl w:val="0"/>
          <w:numId w:val="4"/>
        </w:numPr>
        <w:tabs>
          <w:tab w:val="num" w:pos="1800"/>
        </w:tabs>
        <w:spacing w:after="0" w:line="240" w:lineRule="auto"/>
        <w:jc w:val="both"/>
        <w:rPr>
          <w:rFonts w:ascii="Times New Roman" w:eastAsia="Times New Roman" w:hAnsi="Times New Roman" w:cs="Times New Roman"/>
        </w:rPr>
      </w:pPr>
      <w:r w:rsidRPr="00FF4B1E">
        <w:rPr>
          <w:rFonts w:ascii="Times New Roman" w:eastAsia="Times New Roman" w:hAnsi="Times New Roman" w:cs="Times New Roman"/>
        </w:rPr>
        <w:t>Szumy pikselowe skanowanych dokumentów są dopuszczalne, ale nie mogą zakłócać, zaciemniać, zasłaniać treści dokumentów lub powodować jego błędną interpretację.</w:t>
      </w:r>
    </w:p>
    <w:p w14:paraId="4154B75B" w14:textId="77777777" w:rsidR="00C05F9B" w:rsidRPr="00FF4B1E" w:rsidRDefault="00C05F9B" w:rsidP="00C05F9B">
      <w:pPr>
        <w:numPr>
          <w:ilvl w:val="0"/>
          <w:numId w:val="4"/>
        </w:numPr>
        <w:tabs>
          <w:tab w:val="num" w:pos="1800"/>
        </w:tabs>
        <w:spacing w:after="0" w:line="240" w:lineRule="auto"/>
        <w:jc w:val="both"/>
        <w:rPr>
          <w:rFonts w:ascii="Times New Roman" w:eastAsia="Times New Roman" w:hAnsi="Times New Roman" w:cs="Times New Roman"/>
        </w:rPr>
      </w:pPr>
      <w:r w:rsidRPr="00FF4B1E">
        <w:rPr>
          <w:rFonts w:ascii="Times New Roman" w:eastAsia="Times New Roman" w:hAnsi="Times New Roman" w:cs="Times New Roman"/>
        </w:rPr>
        <w:t>Skany mają zwierać treść w formie nie gorszej od oryginału, bez rozmyć, przy zachowaniu grubości linii, czytelności opisów, zwłaszcza miar oraz umożliwić wydruk na sprzęcie wskazanym przez Zamawiającego, o jakości nie gorszej od oryginału.</w:t>
      </w:r>
    </w:p>
    <w:p w14:paraId="6A0AE264" w14:textId="77777777" w:rsidR="001243D8" w:rsidRPr="00FF4B1E" w:rsidRDefault="00C05F9B" w:rsidP="001243D8">
      <w:pPr>
        <w:numPr>
          <w:ilvl w:val="0"/>
          <w:numId w:val="4"/>
        </w:numPr>
        <w:tabs>
          <w:tab w:val="num" w:pos="1800"/>
        </w:tabs>
        <w:spacing w:after="0" w:line="240" w:lineRule="auto"/>
        <w:ind w:left="1080"/>
        <w:jc w:val="both"/>
        <w:rPr>
          <w:rFonts w:ascii="Times New Roman" w:hAnsi="Times New Roman" w:cs="Times New Roman"/>
        </w:rPr>
      </w:pPr>
      <w:r w:rsidRPr="00FF4B1E">
        <w:rPr>
          <w:rFonts w:ascii="Times New Roman" w:eastAsia="Times New Roman" w:hAnsi="Times New Roman" w:cs="Times New Roman"/>
        </w:rPr>
        <w:t>Przy dokumentach, których zły stan techniczny budzi wątpliwości co do możliwości bezszkodowego skanowania, Wykonawca ustali z Zamawiającym sposób wykonania skanowania.</w:t>
      </w:r>
      <w:r w:rsidRPr="00FF4B1E">
        <w:rPr>
          <w:rFonts w:ascii="Times New Roman" w:hAnsi="Times New Roman" w:cs="Times New Roman"/>
        </w:rPr>
        <w:t xml:space="preserve"> </w:t>
      </w:r>
      <w:r w:rsidRPr="00FF4B1E">
        <w:rPr>
          <w:rFonts w:ascii="Times New Roman" w:eastAsia="Times New Roman" w:hAnsi="Times New Roman" w:cs="Times New Roman"/>
        </w:rPr>
        <w:t>Ze względu na różną jakość techniczną oryginałów materiałów zasobu, Wykonawca jest zobowiązany do wyboru takiej metody skanowania i wykorzystania takiego sprzętu skanującego, które zagwarantują jakość i czytelność zeskanowanych dokumentów taką jak ich oryginały. Stan oryginałów po zakończeniu procesu skanowania oraz ponownym zbroszurowaniu nie może ulec pogorszeniu.</w:t>
      </w:r>
      <w:r w:rsidR="001243D8" w:rsidRPr="00FF4B1E">
        <w:rPr>
          <w:rFonts w:ascii="Times New Roman" w:hAnsi="Times New Roman" w:cs="Times New Roman"/>
        </w:rPr>
        <w:t xml:space="preserve"> </w:t>
      </w:r>
    </w:p>
    <w:p w14:paraId="3E9C0958" w14:textId="77777777" w:rsidR="001243D8" w:rsidRPr="00FF4B1E" w:rsidRDefault="001243D8" w:rsidP="001243D8">
      <w:pPr>
        <w:numPr>
          <w:ilvl w:val="0"/>
          <w:numId w:val="4"/>
        </w:numPr>
        <w:tabs>
          <w:tab w:val="num" w:pos="1800"/>
        </w:tabs>
        <w:spacing w:after="0" w:line="240" w:lineRule="auto"/>
        <w:ind w:left="1080"/>
        <w:jc w:val="both"/>
        <w:rPr>
          <w:rFonts w:ascii="Times New Roman" w:eastAsia="Times New Roman" w:hAnsi="Times New Roman" w:cs="Times New Roman"/>
        </w:rPr>
      </w:pPr>
      <w:r w:rsidRPr="00FF4B1E">
        <w:rPr>
          <w:rFonts w:ascii="Times New Roman" w:eastAsia="Times New Roman" w:hAnsi="Times New Roman" w:cs="Times New Roman"/>
        </w:rPr>
        <w:t>W przypadku zniszczenia dokumentu podczas realizacji zamówienia, Wykonawca jest zobowiązany do naprawienia powstałych uszkodzeń, przywrócenia czytelności dokumentu na własny koszt, w sposób wskazany przez Zamawiającego.</w:t>
      </w:r>
    </w:p>
    <w:p w14:paraId="031F47D8" w14:textId="77777777" w:rsidR="00C05F9B" w:rsidRPr="00FF4B1E" w:rsidRDefault="00C05F9B" w:rsidP="001243D8">
      <w:pPr>
        <w:tabs>
          <w:tab w:val="num" w:pos="1800"/>
        </w:tabs>
        <w:spacing w:after="0" w:line="240" w:lineRule="auto"/>
        <w:ind w:left="1080"/>
        <w:jc w:val="both"/>
        <w:rPr>
          <w:rFonts w:ascii="Times New Roman" w:hAnsi="Times New Roman" w:cs="Times New Roman"/>
        </w:rPr>
      </w:pPr>
    </w:p>
    <w:p w14:paraId="6213D8E6" w14:textId="77777777" w:rsidR="001243D8" w:rsidRPr="00FF4B1E" w:rsidRDefault="001243D8" w:rsidP="001243D8">
      <w:pPr>
        <w:numPr>
          <w:ilvl w:val="1"/>
          <w:numId w:val="1"/>
        </w:numPr>
        <w:tabs>
          <w:tab w:val="num" w:pos="792"/>
        </w:tabs>
        <w:spacing w:after="0" w:line="240" w:lineRule="auto"/>
        <w:ind w:left="792"/>
        <w:jc w:val="both"/>
        <w:rPr>
          <w:rFonts w:ascii="Times New Roman" w:eastAsia="Times New Roman" w:hAnsi="Times New Roman" w:cs="Times New Roman"/>
        </w:rPr>
      </w:pPr>
      <w:r w:rsidRPr="00FF4B1E">
        <w:rPr>
          <w:rFonts w:ascii="Times New Roman" w:eastAsia="Times New Roman" w:hAnsi="Times New Roman" w:cs="Times New Roman"/>
        </w:rPr>
        <w:t>Wykonawca zamówienia jest zobowiązany od momentu rozpoczęcia wykonywania prac związanych z cyfryzacją zasobu do utworzenia repozytorium wszystkich dokumentów elektronicznych materiałów zasobu. Repozytorium należy utworzyć na zewnętrznym (przenośnym) dysku o pojemności pozwalającej na zgromadzenie wszystkich utworzonych dokumentów zasobu. Przed ostatecznym odbiorem, dysk musi być przekazany Zamawiającemu w celu umożliwienia wykonania czynności kontrolnych.</w:t>
      </w:r>
    </w:p>
    <w:p w14:paraId="2E74C893" w14:textId="77777777" w:rsidR="00A0795F" w:rsidRPr="00FF4B1E" w:rsidRDefault="00A0795F" w:rsidP="00A0795F">
      <w:pPr>
        <w:spacing w:after="0" w:line="240" w:lineRule="auto"/>
        <w:ind w:left="792"/>
        <w:jc w:val="both"/>
        <w:rPr>
          <w:rFonts w:ascii="Times New Roman" w:eastAsia="Times New Roman" w:hAnsi="Times New Roman" w:cs="Times New Roman"/>
        </w:rPr>
      </w:pPr>
    </w:p>
    <w:p w14:paraId="513F71CA" w14:textId="77777777" w:rsidR="00A0795F" w:rsidRPr="00FF4B1E" w:rsidRDefault="00A0795F" w:rsidP="00A0795F">
      <w:pPr>
        <w:numPr>
          <w:ilvl w:val="0"/>
          <w:numId w:val="1"/>
        </w:numPr>
        <w:spacing w:after="0" w:line="240" w:lineRule="auto"/>
        <w:jc w:val="both"/>
        <w:rPr>
          <w:rFonts w:ascii="Times New Roman" w:eastAsia="Times New Roman" w:hAnsi="Times New Roman" w:cs="Times New Roman"/>
          <w:u w:val="single"/>
        </w:rPr>
      </w:pPr>
      <w:r w:rsidRPr="00FF4B1E">
        <w:rPr>
          <w:rFonts w:ascii="Times New Roman" w:eastAsia="Times New Roman" w:hAnsi="Times New Roman" w:cs="Times New Roman"/>
          <w:u w:val="single"/>
        </w:rPr>
        <w:t>Archiwizacja dokumentacji.</w:t>
      </w:r>
    </w:p>
    <w:p w14:paraId="09FD29AE" w14:textId="77777777" w:rsidR="00A0795F" w:rsidRPr="00FF4B1E" w:rsidRDefault="00A0795F" w:rsidP="00A0795F">
      <w:pPr>
        <w:spacing w:after="0" w:line="240" w:lineRule="auto"/>
        <w:jc w:val="both"/>
        <w:rPr>
          <w:rFonts w:ascii="Times New Roman" w:eastAsia="Times New Roman" w:hAnsi="Times New Roman" w:cs="Times New Roman"/>
        </w:rPr>
      </w:pPr>
    </w:p>
    <w:p w14:paraId="50349CC6" w14:textId="77777777" w:rsidR="00A0795F" w:rsidRPr="00FF4B1E" w:rsidRDefault="00A0795F" w:rsidP="00A0795F">
      <w:pPr>
        <w:numPr>
          <w:ilvl w:val="0"/>
          <w:numId w:val="5"/>
        </w:numPr>
        <w:tabs>
          <w:tab w:val="clear" w:pos="360"/>
          <w:tab w:val="num" w:pos="720"/>
        </w:tabs>
        <w:spacing w:after="0" w:line="240" w:lineRule="auto"/>
        <w:ind w:left="720"/>
        <w:jc w:val="both"/>
        <w:rPr>
          <w:rFonts w:ascii="Times New Roman" w:eastAsia="Times New Roman" w:hAnsi="Times New Roman" w:cs="Times New Roman"/>
        </w:rPr>
      </w:pPr>
      <w:r w:rsidRPr="00FF4B1E">
        <w:rPr>
          <w:rFonts w:ascii="Times New Roman" w:eastAsia="Times New Roman" w:hAnsi="Times New Roman" w:cs="Times New Roman"/>
        </w:rPr>
        <w:t xml:space="preserve">Operaty po zeskanowaniu muszą być przywrócone do pierwotnej postaci, to znaczy ponownie zbroszurowane/skompletowane (np. zbindowane, zszyte), z zachowaniem należytej staranności i dokładności. </w:t>
      </w:r>
    </w:p>
    <w:p w14:paraId="0D6F4A59" w14:textId="77777777" w:rsidR="00A0795F" w:rsidRPr="00FF4B1E" w:rsidRDefault="00A0795F" w:rsidP="000D2346">
      <w:pPr>
        <w:numPr>
          <w:ilvl w:val="0"/>
          <w:numId w:val="5"/>
        </w:numPr>
        <w:tabs>
          <w:tab w:val="clear" w:pos="360"/>
          <w:tab w:val="num" w:pos="720"/>
        </w:tabs>
        <w:spacing w:after="0" w:line="240" w:lineRule="auto"/>
        <w:ind w:left="720"/>
        <w:jc w:val="both"/>
        <w:rPr>
          <w:rFonts w:ascii="Times New Roman" w:eastAsia="Times New Roman" w:hAnsi="Times New Roman" w:cs="Times New Roman"/>
        </w:rPr>
      </w:pPr>
      <w:r w:rsidRPr="00FF4B1E">
        <w:rPr>
          <w:rFonts w:ascii="Times New Roman" w:eastAsia="Times New Roman" w:hAnsi="Times New Roman" w:cs="Times New Roman"/>
        </w:rPr>
        <w:t xml:space="preserve">Operaty należy kompletować w kolejności wymienionej w spisie treści i zgodnej z numeracją. Wszelkie wątpliwości co do zgodności teczki z zawartością operatu, braku teczek oraz wszelkich innych wątpliwości, rozbieżności zauważonych w trakcie prac, </w:t>
      </w:r>
      <w:r w:rsidRPr="00FF4B1E">
        <w:rPr>
          <w:rFonts w:ascii="Times New Roman" w:eastAsia="Times New Roman" w:hAnsi="Times New Roman" w:cs="Times New Roman"/>
          <w:i/>
        </w:rPr>
        <w:t>Wykonawca</w:t>
      </w:r>
      <w:r w:rsidRPr="00FF4B1E">
        <w:rPr>
          <w:rFonts w:ascii="Times New Roman" w:eastAsia="Times New Roman" w:hAnsi="Times New Roman" w:cs="Times New Roman"/>
          <w:u w:val="single"/>
        </w:rPr>
        <w:t xml:space="preserve"> </w:t>
      </w:r>
      <w:r w:rsidRPr="00FF4B1E">
        <w:rPr>
          <w:rFonts w:ascii="Times New Roman" w:eastAsia="Times New Roman" w:hAnsi="Times New Roman" w:cs="Times New Roman"/>
        </w:rPr>
        <w:t xml:space="preserve">wyjaśnia na bieżąco z </w:t>
      </w:r>
      <w:r w:rsidRPr="00FF4B1E">
        <w:rPr>
          <w:rFonts w:ascii="Times New Roman" w:eastAsia="Times New Roman" w:hAnsi="Times New Roman" w:cs="Times New Roman"/>
          <w:i/>
        </w:rPr>
        <w:t xml:space="preserve">Zamawiającym </w:t>
      </w:r>
      <w:r w:rsidRPr="00FF4B1E">
        <w:rPr>
          <w:rFonts w:ascii="Times New Roman" w:eastAsia="Times New Roman" w:hAnsi="Times New Roman" w:cs="Times New Roman"/>
        </w:rPr>
        <w:t>z zachowaniem formy pisemnej (dopuszcza się e-mail).</w:t>
      </w:r>
    </w:p>
    <w:p w14:paraId="0183F9D3" w14:textId="77777777" w:rsidR="00A0795F" w:rsidRPr="00FF4B1E" w:rsidRDefault="00A0795F" w:rsidP="00A0795F">
      <w:pPr>
        <w:numPr>
          <w:ilvl w:val="0"/>
          <w:numId w:val="5"/>
        </w:numPr>
        <w:tabs>
          <w:tab w:val="clear" w:pos="360"/>
          <w:tab w:val="num" w:pos="720"/>
        </w:tabs>
        <w:spacing w:after="0" w:line="240" w:lineRule="auto"/>
        <w:ind w:left="720"/>
        <w:jc w:val="both"/>
        <w:rPr>
          <w:rFonts w:ascii="Times New Roman" w:eastAsia="Times New Roman" w:hAnsi="Times New Roman" w:cs="Times New Roman"/>
        </w:rPr>
      </w:pPr>
      <w:r w:rsidRPr="00FF4B1E">
        <w:rPr>
          <w:rFonts w:ascii="Times New Roman" w:eastAsia="Times New Roman" w:hAnsi="Times New Roman" w:cs="Times New Roman"/>
        </w:rPr>
        <w:t>Skanowaniem należy objąć wszystkie dokumenty znajdujące się w operatach, bez względu na format, nośnik (papier, kalka, folia) i sposób zbroszurowania - oprawy ich dokumentów składowych.</w:t>
      </w:r>
    </w:p>
    <w:p w14:paraId="3F13BDB0" w14:textId="77777777" w:rsidR="00A0795F" w:rsidRPr="00FF4B1E" w:rsidRDefault="00A0795F" w:rsidP="00A0795F">
      <w:pPr>
        <w:spacing w:after="0" w:line="240" w:lineRule="auto"/>
        <w:ind w:left="360"/>
        <w:jc w:val="both"/>
        <w:rPr>
          <w:rFonts w:ascii="Times New Roman" w:eastAsia="Times New Roman" w:hAnsi="Times New Roman" w:cs="Times New Roman"/>
        </w:rPr>
      </w:pPr>
    </w:p>
    <w:p w14:paraId="7360DEF4" w14:textId="77777777" w:rsidR="00A0795F" w:rsidRPr="00FF4B1E" w:rsidRDefault="00A0795F" w:rsidP="00A0795F">
      <w:pPr>
        <w:numPr>
          <w:ilvl w:val="0"/>
          <w:numId w:val="1"/>
        </w:numPr>
        <w:spacing w:after="0" w:line="240" w:lineRule="auto"/>
        <w:jc w:val="both"/>
        <w:rPr>
          <w:rFonts w:ascii="Times New Roman" w:eastAsia="Times New Roman" w:hAnsi="Times New Roman" w:cs="Times New Roman"/>
          <w:u w:val="single"/>
        </w:rPr>
      </w:pPr>
      <w:r w:rsidRPr="00FF4B1E">
        <w:rPr>
          <w:rFonts w:ascii="Times New Roman" w:eastAsia="Times New Roman" w:hAnsi="Times New Roman" w:cs="Times New Roman"/>
          <w:u w:val="single"/>
        </w:rPr>
        <w:t>Wymagania narzędziowe, licencje, atesty.</w:t>
      </w:r>
    </w:p>
    <w:p w14:paraId="66563006" w14:textId="77777777" w:rsidR="00A0795F" w:rsidRPr="00FF4B1E" w:rsidRDefault="00A0795F" w:rsidP="00A0795F">
      <w:pPr>
        <w:spacing w:after="0" w:line="240" w:lineRule="auto"/>
        <w:jc w:val="both"/>
        <w:rPr>
          <w:rFonts w:ascii="Times New Roman" w:eastAsia="Times New Roman" w:hAnsi="Times New Roman" w:cs="Times New Roman"/>
        </w:rPr>
      </w:pPr>
    </w:p>
    <w:p w14:paraId="137D39EA" w14:textId="77777777" w:rsidR="00A0795F" w:rsidRPr="00FF4B1E" w:rsidRDefault="00A0795F" w:rsidP="00A0795F">
      <w:pPr>
        <w:numPr>
          <w:ilvl w:val="1"/>
          <w:numId w:val="1"/>
        </w:numPr>
        <w:tabs>
          <w:tab w:val="num" w:pos="792"/>
        </w:tabs>
        <w:spacing w:after="0" w:line="240" w:lineRule="auto"/>
        <w:ind w:left="792"/>
        <w:jc w:val="both"/>
        <w:rPr>
          <w:rFonts w:ascii="Times New Roman" w:eastAsia="Times New Roman" w:hAnsi="Times New Roman" w:cs="Times New Roman"/>
        </w:rPr>
      </w:pPr>
      <w:r w:rsidRPr="00FF4B1E">
        <w:rPr>
          <w:rFonts w:ascii="Times New Roman" w:eastAsia="Times New Roman" w:hAnsi="Times New Roman" w:cs="Times New Roman"/>
          <w:i/>
        </w:rPr>
        <w:t>Wykonawca</w:t>
      </w:r>
      <w:r w:rsidRPr="00FF4B1E">
        <w:rPr>
          <w:rFonts w:ascii="Times New Roman" w:eastAsia="Times New Roman" w:hAnsi="Times New Roman" w:cs="Times New Roman"/>
        </w:rPr>
        <w:t xml:space="preserve"> musi dysponować minimum 2 osobami, z których przynajmniej jedna brała już udział we wcześniej wykonywanych cyfryzacjach zasobu geodezyjnego i kartograficznego, a ponadto posiadają uprawnienia do wykonywania samodzielnych funkcji w dziedzinie geodezji i kartografii:</w:t>
      </w:r>
    </w:p>
    <w:p w14:paraId="4623706B" w14:textId="77777777" w:rsidR="00A0795F" w:rsidRPr="00FF4B1E" w:rsidRDefault="00A0795F" w:rsidP="00A0795F">
      <w:pPr>
        <w:spacing w:after="0" w:line="240" w:lineRule="auto"/>
        <w:ind w:left="227"/>
        <w:jc w:val="both"/>
        <w:rPr>
          <w:rFonts w:ascii="Times New Roman" w:eastAsia="Times New Roman" w:hAnsi="Times New Roman" w:cs="Times New Roman"/>
        </w:rPr>
      </w:pPr>
      <w:r w:rsidRPr="00FF4B1E">
        <w:rPr>
          <w:rFonts w:ascii="Times New Roman" w:eastAsia="Times New Roman" w:hAnsi="Times New Roman" w:cs="Times New Roman"/>
        </w:rPr>
        <w:t xml:space="preserve"> </w:t>
      </w:r>
    </w:p>
    <w:p w14:paraId="589C8B5E" w14:textId="77777777" w:rsidR="00A0795F" w:rsidRPr="00FF4B1E" w:rsidRDefault="00A0795F" w:rsidP="000D2346">
      <w:pPr>
        <w:numPr>
          <w:ilvl w:val="0"/>
          <w:numId w:val="6"/>
        </w:numPr>
        <w:tabs>
          <w:tab w:val="clear" w:pos="1080"/>
        </w:tabs>
        <w:spacing w:after="0" w:line="240" w:lineRule="auto"/>
        <w:ind w:left="709" w:hanging="283"/>
        <w:jc w:val="both"/>
        <w:rPr>
          <w:rFonts w:ascii="Times New Roman" w:eastAsia="Times New Roman" w:hAnsi="Times New Roman" w:cs="Times New Roman"/>
        </w:rPr>
      </w:pPr>
      <w:r w:rsidRPr="00FF4B1E">
        <w:rPr>
          <w:rFonts w:ascii="Times New Roman" w:eastAsia="Times New Roman" w:hAnsi="Times New Roman" w:cs="Times New Roman"/>
        </w:rPr>
        <w:t>uprawnienia zawodowe z zakresów: jedna osoba z przynajmniej zakresem 1 (geodezyjne pomiary sytuacyjno-wysokościowe, realizacyjne i inwentaryzacyjne)</w:t>
      </w:r>
      <w:r w:rsidR="007838CA" w:rsidRPr="00FF4B1E">
        <w:rPr>
          <w:rFonts w:ascii="Times New Roman" w:eastAsia="Times New Roman" w:hAnsi="Times New Roman" w:cs="Times New Roman"/>
        </w:rPr>
        <w:t xml:space="preserve"> </w:t>
      </w:r>
      <w:r w:rsidRPr="00FF4B1E">
        <w:rPr>
          <w:rFonts w:ascii="Times New Roman" w:eastAsia="Times New Roman" w:hAnsi="Times New Roman" w:cs="Times New Roman"/>
        </w:rPr>
        <w:t xml:space="preserve">i jedna osoba z </w:t>
      </w:r>
      <w:r w:rsidRPr="00FF4B1E">
        <w:rPr>
          <w:rFonts w:ascii="Times New Roman" w:eastAsia="Times New Roman" w:hAnsi="Times New Roman" w:cs="Times New Roman"/>
        </w:rPr>
        <w:lastRenderedPageBreak/>
        <w:t>przynajmniej zakresem 2 (rozgraniczania i podziały nieruchomości oraz sporządzania dokumentacji do celów prawnych);</w:t>
      </w:r>
    </w:p>
    <w:p w14:paraId="089B6E77" w14:textId="77777777" w:rsidR="00A0795F" w:rsidRPr="00FF4B1E" w:rsidRDefault="007838CA" w:rsidP="00A0795F">
      <w:pPr>
        <w:spacing w:after="0" w:line="240" w:lineRule="auto"/>
        <w:ind w:left="709" w:hanging="283"/>
        <w:jc w:val="both"/>
        <w:rPr>
          <w:rFonts w:ascii="Times New Roman" w:eastAsia="Times New Roman" w:hAnsi="Times New Roman" w:cs="Times New Roman"/>
        </w:rPr>
      </w:pPr>
      <w:r w:rsidRPr="00FF4B1E">
        <w:rPr>
          <w:rFonts w:ascii="Times New Roman" w:eastAsia="Times New Roman" w:hAnsi="Times New Roman" w:cs="Times New Roman"/>
        </w:rPr>
        <w:t xml:space="preserve"> </w:t>
      </w:r>
      <w:r w:rsidR="00A0795F" w:rsidRPr="00FF4B1E">
        <w:rPr>
          <w:rFonts w:ascii="Times New Roman" w:eastAsia="Times New Roman" w:hAnsi="Times New Roman" w:cs="Times New Roman"/>
        </w:rPr>
        <w:t xml:space="preserve">lub </w:t>
      </w:r>
    </w:p>
    <w:p w14:paraId="4DE9927D" w14:textId="77777777" w:rsidR="00A0795F" w:rsidRPr="00FF4B1E" w:rsidRDefault="00A0795F" w:rsidP="003905C5">
      <w:pPr>
        <w:numPr>
          <w:ilvl w:val="0"/>
          <w:numId w:val="7"/>
        </w:numPr>
        <w:spacing w:after="0" w:line="240" w:lineRule="auto"/>
        <w:ind w:left="709" w:hanging="283"/>
        <w:jc w:val="both"/>
        <w:rPr>
          <w:rFonts w:ascii="Times New Roman" w:eastAsia="Times New Roman" w:hAnsi="Times New Roman" w:cs="Times New Roman"/>
        </w:rPr>
      </w:pPr>
      <w:r w:rsidRPr="00FF4B1E">
        <w:rPr>
          <w:rFonts w:ascii="Times New Roman" w:eastAsia="Times New Roman" w:hAnsi="Times New Roman" w:cs="Times New Roman"/>
        </w:rPr>
        <w:t>z których jedna osoba posiada uprawnienia z obydwoma zakresami tj. 1 i 2,</w:t>
      </w:r>
    </w:p>
    <w:p w14:paraId="14A59549" w14:textId="77777777" w:rsidR="007B4C2A" w:rsidRPr="00FF4B1E" w:rsidRDefault="007B4C2A" w:rsidP="00857812">
      <w:pPr>
        <w:spacing w:after="0" w:line="240" w:lineRule="auto"/>
        <w:ind w:left="709"/>
        <w:jc w:val="both"/>
        <w:rPr>
          <w:rFonts w:ascii="Times New Roman" w:eastAsia="Times New Roman" w:hAnsi="Times New Roman" w:cs="Times New Roman"/>
        </w:rPr>
      </w:pPr>
    </w:p>
    <w:p w14:paraId="3054FDC6" w14:textId="561CAA6B" w:rsidR="006325A8" w:rsidRPr="002B0583" w:rsidRDefault="006325A8" w:rsidP="006325A8">
      <w:pPr>
        <w:numPr>
          <w:ilvl w:val="1"/>
          <w:numId w:val="1"/>
        </w:numPr>
        <w:tabs>
          <w:tab w:val="num" w:pos="792"/>
        </w:tabs>
        <w:spacing w:after="0" w:line="240" w:lineRule="auto"/>
        <w:ind w:left="792"/>
        <w:jc w:val="both"/>
        <w:rPr>
          <w:rFonts w:ascii="Times New Roman" w:eastAsia="Times New Roman" w:hAnsi="Times New Roman" w:cs="Times New Roman"/>
        </w:rPr>
      </w:pPr>
      <w:r w:rsidRPr="002B0583">
        <w:rPr>
          <w:rFonts w:ascii="Times New Roman" w:eastAsia="Times New Roman" w:hAnsi="Times New Roman" w:cs="Times New Roman"/>
          <w:i/>
        </w:rPr>
        <w:t>Wykonawca</w:t>
      </w:r>
      <w:r w:rsidRPr="002B0583">
        <w:rPr>
          <w:rFonts w:ascii="Times New Roman" w:eastAsia="Times New Roman" w:hAnsi="Times New Roman" w:cs="Times New Roman"/>
        </w:rPr>
        <w:t xml:space="preserve"> musi posiadać możliwości techniczne do realizacji zadania w tym odpowiedni sprzęt. Wykonawca musi dysponować</w:t>
      </w:r>
      <w:r w:rsidR="000C2052" w:rsidRPr="002B0583">
        <w:rPr>
          <w:rFonts w:ascii="Times New Roman" w:eastAsia="Times New Roman" w:hAnsi="Times New Roman" w:cs="Times New Roman"/>
        </w:rPr>
        <w:t>,</w:t>
      </w:r>
      <w:r w:rsidRPr="002B0583">
        <w:rPr>
          <w:rFonts w:ascii="Times New Roman" w:eastAsia="Times New Roman" w:hAnsi="Times New Roman" w:cs="Times New Roman"/>
        </w:rPr>
        <w:t xml:space="preserve"> co najmniej jednym</w:t>
      </w:r>
      <w:r w:rsidR="000C2052" w:rsidRPr="002B0583">
        <w:rPr>
          <w:rFonts w:ascii="Times New Roman" w:eastAsia="Times New Roman" w:hAnsi="Times New Roman" w:cs="Times New Roman"/>
        </w:rPr>
        <w:t>,</w:t>
      </w:r>
      <w:r w:rsidRPr="002B0583">
        <w:rPr>
          <w:rFonts w:ascii="Times New Roman" w:eastAsia="Times New Roman" w:hAnsi="Times New Roman" w:cs="Times New Roman"/>
        </w:rPr>
        <w:t xml:space="preserve"> skanerem wielkoformatowym, przystosowanym do skanowania dokumentów.</w:t>
      </w:r>
    </w:p>
    <w:p w14:paraId="189BD2AB" w14:textId="77777777" w:rsidR="007B4C2A" w:rsidRPr="00FF4B1E" w:rsidRDefault="007B4C2A" w:rsidP="007B4C2A">
      <w:pPr>
        <w:spacing w:after="0" w:line="240" w:lineRule="auto"/>
        <w:jc w:val="both"/>
        <w:rPr>
          <w:rFonts w:ascii="Times New Roman" w:eastAsia="Times New Roman" w:hAnsi="Times New Roman" w:cs="Times New Roman"/>
        </w:rPr>
      </w:pPr>
    </w:p>
    <w:p w14:paraId="2CEDACE2" w14:textId="77777777" w:rsidR="007B4C2A" w:rsidRPr="00FF4B1E" w:rsidRDefault="007B4C2A" w:rsidP="007B4C2A">
      <w:pPr>
        <w:spacing w:after="0" w:line="240" w:lineRule="auto"/>
        <w:jc w:val="both"/>
        <w:rPr>
          <w:rFonts w:ascii="Times New Roman" w:eastAsia="Times New Roman" w:hAnsi="Times New Roman" w:cs="Times New Roman"/>
        </w:rPr>
      </w:pPr>
    </w:p>
    <w:p w14:paraId="350E2DDF" w14:textId="77777777" w:rsidR="00A0795F" w:rsidRPr="00FF4B1E" w:rsidRDefault="00A0795F" w:rsidP="00A0795F">
      <w:pPr>
        <w:numPr>
          <w:ilvl w:val="0"/>
          <w:numId w:val="1"/>
        </w:numPr>
        <w:spacing w:after="0" w:line="240" w:lineRule="auto"/>
        <w:jc w:val="both"/>
        <w:rPr>
          <w:rFonts w:ascii="Times New Roman" w:eastAsia="Times New Roman" w:hAnsi="Times New Roman" w:cs="Times New Roman"/>
          <w:u w:val="single"/>
        </w:rPr>
      </w:pPr>
      <w:r w:rsidRPr="00FF4B1E">
        <w:rPr>
          <w:rFonts w:ascii="Times New Roman" w:eastAsia="Times New Roman" w:hAnsi="Times New Roman" w:cs="Times New Roman"/>
          <w:u w:val="single"/>
        </w:rPr>
        <w:t>Miejsce wykonywania czynności związanych z realizacją zamówienia:</w:t>
      </w:r>
    </w:p>
    <w:p w14:paraId="7C02A0B2" w14:textId="77777777" w:rsidR="00A0795F" w:rsidRPr="00FF4B1E" w:rsidRDefault="00A0795F" w:rsidP="00A0795F">
      <w:pPr>
        <w:spacing w:after="0" w:line="240" w:lineRule="auto"/>
        <w:jc w:val="both"/>
        <w:rPr>
          <w:rFonts w:ascii="Times New Roman" w:eastAsia="Times New Roman" w:hAnsi="Times New Roman" w:cs="Times New Roman"/>
        </w:rPr>
      </w:pPr>
    </w:p>
    <w:p w14:paraId="0BDBC0F5" w14:textId="77777777" w:rsidR="00A0795F" w:rsidRPr="00FF4B1E" w:rsidRDefault="00A0795F" w:rsidP="00A0795F">
      <w:pPr>
        <w:numPr>
          <w:ilvl w:val="1"/>
          <w:numId w:val="1"/>
        </w:numPr>
        <w:tabs>
          <w:tab w:val="num" w:pos="792"/>
        </w:tabs>
        <w:spacing w:after="0" w:line="240" w:lineRule="auto"/>
        <w:ind w:left="792"/>
        <w:jc w:val="both"/>
        <w:rPr>
          <w:rFonts w:ascii="Times New Roman" w:eastAsia="Times New Roman" w:hAnsi="Times New Roman" w:cs="Times New Roman"/>
        </w:rPr>
      </w:pPr>
      <w:r w:rsidRPr="00FF4B1E">
        <w:rPr>
          <w:rFonts w:ascii="Times New Roman" w:eastAsia="Times New Roman" w:hAnsi="Times New Roman" w:cs="Times New Roman"/>
        </w:rPr>
        <w:t xml:space="preserve">Prace będące przedmiotem zamówienia będą </w:t>
      </w:r>
      <w:r w:rsidRPr="00FF4B1E">
        <w:rPr>
          <w:rFonts w:ascii="Times New Roman" w:eastAsia="Times New Roman" w:hAnsi="Times New Roman" w:cs="Times New Roman"/>
          <w:noProof/>
        </w:rPr>
        <w:t>wykonywane</w:t>
      </w:r>
      <w:r w:rsidRPr="00FF4B1E">
        <w:rPr>
          <w:rFonts w:ascii="Times New Roman" w:eastAsia="Times New Roman" w:hAnsi="Times New Roman" w:cs="Times New Roman"/>
        </w:rPr>
        <w:t xml:space="preserve"> poza siedzibą </w:t>
      </w:r>
      <w:r w:rsidRPr="00FF4B1E">
        <w:rPr>
          <w:rFonts w:ascii="Times New Roman" w:eastAsia="Times New Roman" w:hAnsi="Times New Roman" w:cs="Times New Roman"/>
          <w:i/>
        </w:rPr>
        <w:t>Zamawiającego.</w:t>
      </w:r>
      <w:r w:rsidR="007838CA" w:rsidRPr="00FF4B1E">
        <w:rPr>
          <w:rFonts w:ascii="Times New Roman" w:eastAsia="Times New Roman" w:hAnsi="Times New Roman" w:cs="Times New Roman"/>
          <w:i/>
        </w:rPr>
        <w:t xml:space="preserve"> </w:t>
      </w:r>
    </w:p>
    <w:p w14:paraId="088626E3" w14:textId="77777777" w:rsidR="00A0795F" w:rsidRPr="00FF4B1E" w:rsidRDefault="00A0795F" w:rsidP="00A0795F">
      <w:pPr>
        <w:spacing w:after="0" w:line="240" w:lineRule="auto"/>
        <w:jc w:val="both"/>
        <w:rPr>
          <w:rFonts w:ascii="Times New Roman" w:eastAsia="Times New Roman" w:hAnsi="Times New Roman" w:cs="Times New Roman"/>
        </w:rPr>
      </w:pPr>
    </w:p>
    <w:p w14:paraId="1D8E8891" w14:textId="77777777" w:rsidR="00A0795F" w:rsidRPr="00FF4B1E" w:rsidRDefault="00A0795F" w:rsidP="00A0795F">
      <w:pPr>
        <w:numPr>
          <w:ilvl w:val="0"/>
          <w:numId w:val="1"/>
        </w:numPr>
        <w:spacing w:after="0" w:line="240" w:lineRule="auto"/>
        <w:jc w:val="both"/>
        <w:rPr>
          <w:rFonts w:ascii="Times New Roman" w:eastAsia="Times New Roman" w:hAnsi="Times New Roman" w:cs="Times New Roman"/>
          <w:u w:val="single"/>
        </w:rPr>
      </w:pPr>
      <w:r w:rsidRPr="00FF4B1E">
        <w:rPr>
          <w:rFonts w:ascii="Times New Roman" w:eastAsia="Times New Roman" w:hAnsi="Times New Roman" w:cs="Times New Roman"/>
          <w:u w:val="single"/>
        </w:rPr>
        <w:t>Uwagi porządkowe.</w:t>
      </w:r>
    </w:p>
    <w:p w14:paraId="0019DBB3" w14:textId="77777777" w:rsidR="00A0795F" w:rsidRPr="00FF4B1E" w:rsidRDefault="00A0795F" w:rsidP="00A0795F">
      <w:pPr>
        <w:spacing w:after="0" w:line="240" w:lineRule="auto"/>
        <w:jc w:val="both"/>
        <w:rPr>
          <w:rFonts w:ascii="Times New Roman" w:eastAsia="Times New Roman" w:hAnsi="Times New Roman" w:cs="Times New Roman"/>
        </w:rPr>
      </w:pPr>
    </w:p>
    <w:p w14:paraId="7B0E1E44" w14:textId="77777777" w:rsidR="00A0795F" w:rsidRPr="00FF4B1E" w:rsidRDefault="00A0795F" w:rsidP="00A0795F">
      <w:pPr>
        <w:numPr>
          <w:ilvl w:val="1"/>
          <w:numId w:val="1"/>
        </w:numPr>
        <w:tabs>
          <w:tab w:val="num" w:pos="792"/>
        </w:tabs>
        <w:spacing w:after="0" w:line="240" w:lineRule="auto"/>
        <w:ind w:left="792"/>
        <w:jc w:val="both"/>
        <w:rPr>
          <w:rFonts w:ascii="Times New Roman" w:eastAsia="Times New Roman" w:hAnsi="Times New Roman" w:cs="Times New Roman"/>
        </w:rPr>
      </w:pPr>
      <w:r w:rsidRPr="00FF4B1E">
        <w:rPr>
          <w:rFonts w:ascii="Times New Roman" w:eastAsia="Times New Roman" w:hAnsi="Times New Roman" w:cs="Times New Roman"/>
          <w:i/>
        </w:rPr>
        <w:t>Wykonawca</w:t>
      </w:r>
      <w:r w:rsidRPr="00FF4B1E">
        <w:rPr>
          <w:rFonts w:ascii="Times New Roman" w:eastAsia="Times New Roman" w:hAnsi="Times New Roman" w:cs="Times New Roman"/>
        </w:rPr>
        <w:t xml:space="preserve"> zamówienia jest zobowiązany do założenia i prowadzenia dziennika pracy, w którym powinny znaleźć odzwierciedlenie wszystkie ustalenia pomiędzy </w:t>
      </w:r>
      <w:r w:rsidRPr="00FF4B1E">
        <w:rPr>
          <w:rFonts w:ascii="Times New Roman" w:eastAsia="Times New Roman" w:hAnsi="Times New Roman" w:cs="Times New Roman"/>
          <w:i/>
        </w:rPr>
        <w:t>Zamawiającym</w:t>
      </w:r>
      <w:r w:rsidRPr="00FF4B1E">
        <w:rPr>
          <w:rFonts w:ascii="Times New Roman" w:eastAsia="Times New Roman" w:hAnsi="Times New Roman" w:cs="Times New Roman"/>
        </w:rPr>
        <w:t xml:space="preserve"> a </w:t>
      </w:r>
      <w:r w:rsidRPr="00FF4B1E">
        <w:rPr>
          <w:rFonts w:ascii="Times New Roman" w:eastAsia="Times New Roman" w:hAnsi="Times New Roman" w:cs="Times New Roman"/>
          <w:i/>
        </w:rPr>
        <w:t>Wykonawcą</w:t>
      </w:r>
      <w:r w:rsidRPr="00FF4B1E">
        <w:rPr>
          <w:rFonts w:ascii="Times New Roman" w:eastAsia="Times New Roman" w:hAnsi="Times New Roman" w:cs="Times New Roman"/>
        </w:rPr>
        <w:t>, o których nie przesądzały jednoznacznie ustalenia umowy i warunków technicznych.</w:t>
      </w:r>
    </w:p>
    <w:p w14:paraId="67AC1867" w14:textId="77777777" w:rsidR="00A0795F" w:rsidRPr="00FF4B1E" w:rsidRDefault="00A0795F" w:rsidP="00A0795F">
      <w:pPr>
        <w:spacing w:after="0" w:line="240" w:lineRule="auto"/>
        <w:ind w:left="792"/>
        <w:jc w:val="both"/>
        <w:rPr>
          <w:rFonts w:ascii="Times New Roman" w:eastAsia="Times New Roman" w:hAnsi="Times New Roman" w:cs="Times New Roman"/>
        </w:rPr>
      </w:pPr>
    </w:p>
    <w:p w14:paraId="50311F14" w14:textId="77777777" w:rsidR="00A0795F" w:rsidRPr="00FF4B1E" w:rsidRDefault="00A0795F" w:rsidP="00A0795F">
      <w:pPr>
        <w:numPr>
          <w:ilvl w:val="1"/>
          <w:numId w:val="1"/>
        </w:numPr>
        <w:tabs>
          <w:tab w:val="num" w:pos="792"/>
        </w:tabs>
        <w:spacing w:after="0" w:line="240" w:lineRule="auto"/>
        <w:ind w:left="792"/>
        <w:jc w:val="both"/>
        <w:rPr>
          <w:rFonts w:ascii="Times New Roman" w:eastAsia="Times New Roman" w:hAnsi="Times New Roman" w:cs="Times New Roman"/>
        </w:rPr>
      </w:pPr>
      <w:r w:rsidRPr="00FF4B1E">
        <w:rPr>
          <w:rFonts w:ascii="Times New Roman" w:eastAsia="Times New Roman" w:hAnsi="Times New Roman" w:cs="Times New Roman"/>
        </w:rPr>
        <w:t xml:space="preserve">Materiały zasobu będą wydawane </w:t>
      </w:r>
      <w:r w:rsidRPr="00FF4B1E">
        <w:rPr>
          <w:rFonts w:ascii="Times New Roman" w:eastAsia="Times New Roman" w:hAnsi="Times New Roman" w:cs="Times New Roman"/>
          <w:i/>
        </w:rPr>
        <w:t xml:space="preserve">Wykonawcy </w:t>
      </w:r>
      <w:r w:rsidRPr="00FF4B1E">
        <w:rPr>
          <w:rFonts w:ascii="Times New Roman" w:eastAsia="Times New Roman" w:hAnsi="Times New Roman" w:cs="Times New Roman"/>
        </w:rPr>
        <w:t>etapami, w częściach pozwalających</w:t>
      </w:r>
      <w:r w:rsidRPr="00FF4B1E">
        <w:rPr>
          <w:rFonts w:ascii="Times New Roman" w:eastAsia="Times New Roman" w:hAnsi="Times New Roman" w:cs="Times New Roman"/>
          <w:i/>
        </w:rPr>
        <w:t xml:space="preserve"> </w:t>
      </w:r>
      <w:r w:rsidRPr="00FF4B1E">
        <w:rPr>
          <w:rFonts w:ascii="Times New Roman" w:eastAsia="Times New Roman" w:hAnsi="Times New Roman" w:cs="Times New Roman"/>
        </w:rPr>
        <w:t xml:space="preserve">na ciągłość obsługi bieżących zgłoszeń prac geodezyjnych. Poszczególne etapy oraz terminy ich realizacji zostaną ustalone po podpisaniu umowy. Przewiduje się co najmniej </w:t>
      </w:r>
      <w:r w:rsidR="003905C5" w:rsidRPr="00FF4B1E">
        <w:rPr>
          <w:rFonts w:ascii="Times New Roman" w:eastAsia="Times New Roman" w:hAnsi="Times New Roman" w:cs="Times New Roman"/>
        </w:rPr>
        <w:t xml:space="preserve">dwa </w:t>
      </w:r>
      <w:r w:rsidRPr="00FF4B1E">
        <w:rPr>
          <w:rFonts w:ascii="Times New Roman" w:eastAsia="Times New Roman" w:hAnsi="Times New Roman" w:cs="Times New Roman"/>
        </w:rPr>
        <w:t xml:space="preserve">etapy przekazywania i zwrotów materiałów, potwierdzane protokołem oraz wpisem w dzienniku prac. Zwrot poprzedniej partii wypożyczonych materiałów upoważniać będzie do udostępnienia kolejnej partii materiałów. </w:t>
      </w:r>
      <w:r w:rsidRPr="00FF4B1E">
        <w:rPr>
          <w:rFonts w:ascii="Times New Roman" w:eastAsia="Times New Roman" w:hAnsi="Times New Roman" w:cs="Times New Roman"/>
          <w:i/>
        </w:rPr>
        <w:t>Wykonawca</w:t>
      </w:r>
      <w:r w:rsidRPr="00FF4B1E">
        <w:rPr>
          <w:rFonts w:ascii="Times New Roman" w:eastAsia="Times New Roman" w:hAnsi="Times New Roman" w:cs="Times New Roman"/>
        </w:rPr>
        <w:t xml:space="preserve"> przed oddaniem poszczególnych etapów będzie oddawał wyniki prac w celu kontroli poprawności zeskanowanych dokumentów. Do każdej części zeskanowanych materiałów przekazywanych </w:t>
      </w:r>
      <w:r w:rsidRPr="00FF4B1E">
        <w:rPr>
          <w:rFonts w:ascii="Times New Roman" w:eastAsia="Times New Roman" w:hAnsi="Times New Roman" w:cs="Times New Roman"/>
          <w:i/>
        </w:rPr>
        <w:t>Zamawiającemu,</w:t>
      </w:r>
      <w:r w:rsidRPr="00FF4B1E">
        <w:rPr>
          <w:rFonts w:ascii="Times New Roman" w:eastAsia="Times New Roman" w:hAnsi="Times New Roman" w:cs="Times New Roman"/>
        </w:rPr>
        <w:t xml:space="preserve"> dołączony zostanie wykaz dokumentów zarchiwizowanych w danym etapie. </w:t>
      </w:r>
    </w:p>
    <w:p w14:paraId="07821F2E" w14:textId="77777777" w:rsidR="00A0795F" w:rsidRPr="00FF4B1E" w:rsidRDefault="00A0795F" w:rsidP="00A0795F">
      <w:pPr>
        <w:spacing w:after="0" w:line="240" w:lineRule="auto"/>
        <w:ind w:left="792"/>
        <w:jc w:val="both"/>
        <w:rPr>
          <w:rFonts w:ascii="Times New Roman" w:eastAsia="Times New Roman" w:hAnsi="Times New Roman" w:cs="Times New Roman"/>
        </w:rPr>
      </w:pPr>
    </w:p>
    <w:p w14:paraId="25F2E42E" w14:textId="77777777" w:rsidR="00A0795F" w:rsidRPr="00FF4B1E" w:rsidRDefault="00A0795F" w:rsidP="00A0795F">
      <w:pPr>
        <w:numPr>
          <w:ilvl w:val="1"/>
          <w:numId w:val="1"/>
        </w:numPr>
        <w:tabs>
          <w:tab w:val="num" w:pos="792"/>
        </w:tabs>
        <w:spacing w:after="0" w:line="240" w:lineRule="auto"/>
        <w:ind w:left="792"/>
        <w:jc w:val="both"/>
        <w:rPr>
          <w:rFonts w:ascii="Times New Roman" w:eastAsia="Times New Roman" w:hAnsi="Times New Roman" w:cs="Times New Roman"/>
        </w:rPr>
      </w:pPr>
      <w:r w:rsidRPr="00FF4B1E">
        <w:rPr>
          <w:rFonts w:ascii="Times New Roman" w:eastAsia="Times New Roman" w:hAnsi="Times New Roman" w:cs="Times New Roman"/>
        </w:rPr>
        <w:t xml:space="preserve">Transport materiałów będzie odbywał się na koszt </w:t>
      </w:r>
      <w:r w:rsidRPr="00FF4B1E">
        <w:rPr>
          <w:rFonts w:ascii="Times New Roman" w:eastAsia="Times New Roman" w:hAnsi="Times New Roman" w:cs="Times New Roman"/>
          <w:i/>
        </w:rPr>
        <w:t>Wykonawcy</w:t>
      </w:r>
      <w:r w:rsidRPr="00FF4B1E">
        <w:rPr>
          <w:rFonts w:ascii="Times New Roman" w:eastAsia="Times New Roman" w:hAnsi="Times New Roman" w:cs="Times New Roman"/>
        </w:rPr>
        <w:t>, z użyciem do przewożenia tych materiałów odpowiednich pojemników dostosowanych do przewożenia dokumentów.</w:t>
      </w:r>
    </w:p>
    <w:p w14:paraId="72288296" w14:textId="77777777" w:rsidR="00A0795F" w:rsidRPr="00FF4B1E" w:rsidRDefault="00A0795F" w:rsidP="00A0795F">
      <w:pPr>
        <w:spacing w:after="0" w:line="240" w:lineRule="auto"/>
        <w:ind w:left="792"/>
        <w:jc w:val="both"/>
        <w:rPr>
          <w:rFonts w:ascii="Times New Roman" w:eastAsia="Times New Roman" w:hAnsi="Times New Roman" w:cs="Times New Roman"/>
        </w:rPr>
      </w:pPr>
    </w:p>
    <w:p w14:paraId="1726B872" w14:textId="77777777" w:rsidR="00A0795F" w:rsidRPr="00FF4B1E" w:rsidRDefault="00A0795F" w:rsidP="00A0795F">
      <w:pPr>
        <w:numPr>
          <w:ilvl w:val="0"/>
          <w:numId w:val="1"/>
        </w:numPr>
        <w:spacing w:after="0" w:line="240" w:lineRule="auto"/>
        <w:jc w:val="both"/>
        <w:rPr>
          <w:rFonts w:ascii="Times New Roman" w:hAnsi="Times New Roman" w:cs="Times New Roman"/>
        </w:rPr>
      </w:pPr>
      <w:r w:rsidRPr="00FF4B1E">
        <w:rPr>
          <w:rFonts w:ascii="Times New Roman" w:eastAsia="Times New Roman" w:hAnsi="Times New Roman" w:cs="Times New Roman"/>
        </w:rPr>
        <w:t xml:space="preserve">Ilość materiałów zasobu pobierana przez </w:t>
      </w:r>
      <w:r w:rsidRPr="00FF4B1E">
        <w:rPr>
          <w:rFonts w:ascii="Times New Roman" w:eastAsia="Times New Roman" w:hAnsi="Times New Roman" w:cs="Times New Roman"/>
          <w:i/>
        </w:rPr>
        <w:t>Wykonawcę</w:t>
      </w:r>
      <w:r w:rsidRPr="00FF4B1E">
        <w:rPr>
          <w:rFonts w:ascii="Times New Roman" w:eastAsia="Times New Roman" w:hAnsi="Times New Roman" w:cs="Times New Roman"/>
        </w:rPr>
        <w:t xml:space="preserve"> do skanowania, musi być w każdym przypadku uzgadniana z wyznaczonym pracownikiem. W razie pilnej potrzeby dostępu do pobranych (wypożyczonych) materiałów zasobu, </w:t>
      </w:r>
      <w:r w:rsidRPr="00FF4B1E">
        <w:rPr>
          <w:rFonts w:ascii="Times New Roman" w:eastAsia="Times New Roman" w:hAnsi="Times New Roman" w:cs="Times New Roman"/>
          <w:i/>
        </w:rPr>
        <w:t>Wykonawca</w:t>
      </w:r>
      <w:r w:rsidRPr="00FF4B1E">
        <w:rPr>
          <w:rFonts w:ascii="Times New Roman" w:eastAsia="Times New Roman" w:hAnsi="Times New Roman" w:cs="Times New Roman"/>
        </w:rPr>
        <w:t xml:space="preserve"> jest zobowiązany, po zgłoszeniu przez </w:t>
      </w:r>
      <w:r w:rsidRPr="00FF4B1E">
        <w:rPr>
          <w:rFonts w:ascii="Times New Roman" w:eastAsia="Times New Roman" w:hAnsi="Times New Roman" w:cs="Times New Roman"/>
          <w:i/>
        </w:rPr>
        <w:t>Zamawiającego</w:t>
      </w:r>
      <w:r w:rsidRPr="00FF4B1E">
        <w:rPr>
          <w:rFonts w:ascii="Times New Roman" w:eastAsia="Times New Roman" w:hAnsi="Times New Roman" w:cs="Times New Roman"/>
        </w:rPr>
        <w:t xml:space="preserve"> lub </w:t>
      </w:r>
      <w:r w:rsidRPr="00FF4B1E">
        <w:rPr>
          <w:rFonts w:ascii="Times New Roman" w:eastAsia="Times New Roman" w:hAnsi="Times New Roman" w:cs="Times New Roman"/>
          <w:i/>
        </w:rPr>
        <w:t xml:space="preserve">Ośrodek </w:t>
      </w:r>
      <w:r w:rsidRPr="00FF4B1E">
        <w:rPr>
          <w:rFonts w:ascii="Times New Roman" w:eastAsia="Times New Roman" w:hAnsi="Times New Roman" w:cs="Times New Roman"/>
        </w:rPr>
        <w:t xml:space="preserve">takiej potrzeby, dostarczyć niezwłocznie pocztą elektroniczną, nie później niż w terminie 3 dni, kopie tych dokumentów </w:t>
      </w:r>
      <w:r w:rsidRPr="00FF4B1E">
        <w:rPr>
          <w:rFonts w:ascii="Times New Roman" w:eastAsia="Times New Roman" w:hAnsi="Times New Roman" w:cs="Times New Roman"/>
          <w:i/>
        </w:rPr>
        <w:t>Zamawiającemu/Ośrodkowi</w:t>
      </w:r>
      <w:r w:rsidRPr="00FF4B1E">
        <w:rPr>
          <w:rFonts w:ascii="Times New Roman" w:eastAsia="Times New Roman" w:hAnsi="Times New Roman" w:cs="Times New Roman"/>
        </w:rPr>
        <w:t xml:space="preserve">. Czynności wypożyczenia (pobierania) i zwrotu materiałów zasobu muszą być udokumentowane protokołem, którego formę zaproponuje i przedstawi </w:t>
      </w:r>
      <w:r w:rsidRPr="00FF4B1E">
        <w:rPr>
          <w:rFonts w:ascii="Times New Roman" w:eastAsia="Times New Roman" w:hAnsi="Times New Roman" w:cs="Times New Roman"/>
          <w:i/>
        </w:rPr>
        <w:t>Zamawiającemu</w:t>
      </w:r>
      <w:r w:rsidRPr="00FF4B1E">
        <w:rPr>
          <w:rFonts w:ascii="Times New Roman" w:eastAsia="Times New Roman" w:hAnsi="Times New Roman" w:cs="Times New Roman"/>
        </w:rPr>
        <w:t xml:space="preserve"> do uzgodnienia </w:t>
      </w:r>
      <w:r w:rsidRPr="00FF4B1E">
        <w:rPr>
          <w:rFonts w:ascii="Times New Roman" w:hAnsi="Times New Roman" w:cs="Times New Roman"/>
          <w:i/>
        </w:rPr>
        <w:t>.</w:t>
      </w:r>
    </w:p>
    <w:p w14:paraId="437E9BF2" w14:textId="77777777" w:rsidR="00A0795F" w:rsidRPr="00FF4B1E" w:rsidRDefault="00A0795F" w:rsidP="00A0795F">
      <w:pPr>
        <w:spacing w:after="0" w:line="240" w:lineRule="auto"/>
        <w:ind w:left="360"/>
        <w:jc w:val="both"/>
        <w:rPr>
          <w:rFonts w:ascii="Times New Roman" w:eastAsia="Times New Roman" w:hAnsi="Times New Roman" w:cs="Times New Roman"/>
        </w:rPr>
      </w:pPr>
    </w:p>
    <w:p w14:paraId="6B316508" w14:textId="77777777" w:rsidR="00A0795F" w:rsidRPr="00FF4B1E" w:rsidRDefault="00A0795F" w:rsidP="00A0795F">
      <w:pPr>
        <w:tabs>
          <w:tab w:val="num" w:pos="1440"/>
        </w:tabs>
        <w:spacing w:after="0" w:line="240" w:lineRule="auto"/>
        <w:ind w:left="720"/>
        <w:jc w:val="both"/>
        <w:rPr>
          <w:rFonts w:ascii="Times New Roman" w:eastAsia="Times New Roman" w:hAnsi="Times New Roman" w:cs="Times New Roman"/>
        </w:rPr>
      </w:pPr>
    </w:p>
    <w:p w14:paraId="60FDE71B" w14:textId="77777777" w:rsidR="00A0795F" w:rsidRPr="00FF4B1E" w:rsidRDefault="00A0795F" w:rsidP="00A0795F">
      <w:pPr>
        <w:numPr>
          <w:ilvl w:val="1"/>
          <w:numId w:val="1"/>
        </w:numPr>
        <w:tabs>
          <w:tab w:val="num" w:pos="792"/>
        </w:tabs>
        <w:spacing w:after="0" w:line="240" w:lineRule="auto"/>
        <w:ind w:left="792"/>
        <w:jc w:val="both"/>
        <w:rPr>
          <w:rFonts w:ascii="Times New Roman" w:eastAsia="Times New Roman" w:hAnsi="Times New Roman" w:cs="Times New Roman"/>
        </w:rPr>
      </w:pPr>
      <w:r w:rsidRPr="00FF4B1E">
        <w:rPr>
          <w:rFonts w:ascii="Times New Roman" w:eastAsia="Times New Roman" w:hAnsi="Times New Roman" w:cs="Times New Roman"/>
          <w:i/>
          <w:iCs/>
        </w:rPr>
        <w:t>Wykonawca</w:t>
      </w:r>
      <w:r w:rsidRPr="00FF4B1E">
        <w:rPr>
          <w:rFonts w:ascii="Times New Roman" w:eastAsia="Times New Roman" w:hAnsi="Times New Roman" w:cs="Times New Roman"/>
        </w:rPr>
        <w:t xml:space="preserve"> prac zobowiązany jest do:</w:t>
      </w:r>
    </w:p>
    <w:p w14:paraId="0797D2C0" w14:textId="77777777" w:rsidR="00A0795F" w:rsidRPr="00FF4B1E" w:rsidRDefault="00A0795F" w:rsidP="00A0795F">
      <w:pPr>
        <w:spacing w:after="0" w:line="240" w:lineRule="auto"/>
        <w:ind w:left="227"/>
        <w:jc w:val="both"/>
        <w:rPr>
          <w:rFonts w:ascii="Times New Roman" w:eastAsia="Times New Roman" w:hAnsi="Times New Roman" w:cs="Times New Roman"/>
        </w:rPr>
      </w:pPr>
    </w:p>
    <w:p w14:paraId="667CBE5A" w14:textId="77777777" w:rsidR="00A0795F" w:rsidRPr="00FF4B1E" w:rsidRDefault="00A0795F" w:rsidP="00A0795F">
      <w:pPr>
        <w:numPr>
          <w:ilvl w:val="0"/>
          <w:numId w:val="9"/>
        </w:numPr>
        <w:spacing w:after="0" w:line="240" w:lineRule="auto"/>
        <w:jc w:val="both"/>
        <w:rPr>
          <w:rFonts w:ascii="Times New Roman" w:eastAsia="Times New Roman" w:hAnsi="Times New Roman" w:cs="Times New Roman"/>
        </w:rPr>
      </w:pPr>
      <w:r w:rsidRPr="00FF4B1E">
        <w:rPr>
          <w:rFonts w:ascii="Times New Roman" w:eastAsia="Times New Roman" w:hAnsi="Times New Roman" w:cs="Times New Roman"/>
          <w:u w:val="single"/>
        </w:rPr>
        <w:t>zachowania</w:t>
      </w:r>
      <w:r w:rsidRPr="00FF4B1E">
        <w:rPr>
          <w:rFonts w:ascii="Times New Roman" w:eastAsia="Times New Roman" w:hAnsi="Times New Roman" w:cs="Times New Roman"/>
        </w:rPr>
        <w:t xml:space="preserve"> należytej staranności przy korzystaniu z udostępnionych materiałów zasobu podczas przygotowania do skanowania, skanowania i ponownego ich broszurowania,</w:t>
      </w:r>
    </w:p>
    <w:p w14:paraId="5A9F8226" w14:textId="77777777" w:rsidR="00A0795F" w:rsidRPr="00FF4B1E" w:rsidRDefault="00A0795F" w:rsidP="00A0795F">
      <w:pPr>
        <w:numPr>
          <w:ilvl w:val="0"/>
          <w:numId w:val="9"/>
        </w:numPr>
        <w:spacing w:after="0" w:line="240" w:lineRule="auto"/>
        <w:jc w:val="both"/>
        <w:rPr>
          <w:rFonts w:ascii="Times New Roman" w:eastAsia="Times New Roman" w:hAnsi="Times New Roman" w:cs="Times New Roman"/>
        </w:rPr>
      </w:pPr>
      <w:r w:rsidRPr="00FF4B1E">
        <w:rPr>
          <w:rFonts w:ascii="Times New Roman" w:eastAsia="Times New Roman" w:hAnsi="Times New Roman" w:cs="Times New Roman"/>
          <w:u w:val="single"/>
        </w:rPr>
        <w:t>dostosowania</w:t>
      </w:r>
      <w:r w:rsidRPr="00FF4B1E">
        <w:rPr>
          <w:rFonts w:ascii="Times New Roman" w:eastAsia="Times New Roman" w:hAnsi="Times New Roman" w:cs="Times New Roman"/>
        </w:rPr>
        <w:t xml:space="preserve"> metod i urządzeń skanujących oraz oprogramowania edycyjnego do rodzaju i jakości skanowanych materiałów,</w:t>
      </w:r>
      <w:r w:rsidRPr="00FF4B1E">
        <w:rPr>
          <w:rFonts w:ascii="Times New Roman" w:eastAsia="Times New Roman" w:hAnsi="Times New Roman" w:cs="Times New Roman"/>
        </w:rPr>
        <w:tab/>
      </w:r>
    </w:p>
    <w:p w14:paraId="3450C485" w14:textId="77777777" w:rsidR="00A0795F" w:rsidRPr="00FF4B1E" w:rsidRDefault="00A0795F" w:rsidP="00A0795F">
      <w:pPr>
        <w:numPr>
          <w:ilvl w:val="0"/>
          <w:numId w:val="9"/>
        </w:numPr>
        <w:spacing w:after="0" w:line="240" w:lineRule="auto"/>
        <w:jc w:val="both"/>
        <w:rPr>
          <w:rFonts w:ascii="Times New Roman" w:eastAsia="Times New Roman" w:hAnsi="Times New Roman" w:cs="Times New Roman"/>
        </w:rPr>
      </w:pPr>
      <w:r w:rsidRPr="00FF4B1E">
        <w:rPr>
          <w:rFonts w:ascii="Times New Roman" w:eastAsia="Times New Roman" w:hAnsi="Times New Roman" w:cs="Times New Roman"/>
          <w:u w:val="single"/>
        </w:rPr>
        <w:t>niewykorzystywania</w:t>
      </w:r>
      <w:r w:rsidRPr="00FF4B1E">
        <w:rPr>
          <w:rFonts w:ascii="Times New Roman" w:eastAsia="Times New Roman" w:hAnsi="Times New Roman" w:cs="Times New Roman"/>
        </w:rPr>
        <w:t xml:space="preserve"> udostępnionych materiałów do innych celów niż określone w umowie,</w:t>
      </w:r>
    </w:p>
    <w:p w14:paraId="198FFE8E" w14:textId="77777777" w:rsidR="00A0795F" w:rsidRPr="00FF4B1E" w:rsidRDefault="00A0795F" w:rsidP="00A0795F">
      <w:pPr>
        <w:numPr>
          <w:ilvl w:val="0"/>
          <w:numId w:val="9"/>
        </w:numPr>
        <w:spacing w:after="0" w:line="240" w:lineRule="auto"/>
        <w:jc w:val="both"/>
        <w:rPr>
          <w:rFonts w:ascii="Times New Roman" w:eastAsia="Times New Roman" w:hAnsi="Times New Roman" w:cs="Times New Roman"/>
        </w:rPr>
      </w:pPr>
      <w:r w:rsidRPr="00FF4B1E">
        <w:rPr>
          <w:rFonts w:ascii="Times New Roman" w:eastAsia="Times New Roman" w:hAnsi="Times New Roman" w:cs="Times New Roman"/>
          <w:u w:val="single"/>
        </w:rPr>
        <w:t>nieudostępniania</w:t>
      </w:r>
      <w:r w:rsidRPr="00FF4B1E">
        <w:rPr>
          <w:rFonts w:ascii="Times New Roman" w:eastAsia="Times New Roman" w:hAnsi="Times New Roman" w:cs="Times New Roman"/>
        </w:rPr>
        <w:t xml:space="preserve"> oryginałów lub kopii materiałów będących przedmiotem zamówienia, innym podmiotom,</w:t>
      </w:r>
    </w:p>
    <w:p w14:paraId="44255811" w14:textId="77777777" w:rsidR="00A0795F" w:rsidRPr="00FF4B1E" w:rsidRDefault="00A0795F" w:rsidP="00A0795F">
      <w:pPr>
        <w:numPr>
          <w:ilvl w:val="0"/>
          <w:numId w:val="9"/>
        </w:numPr>
        <w:spacing w:after="0" w:line="240" w:lineRule="auto"/>
        <w:jc w:val="both"/>
        <w:rPr>
          <w:rFonts w:ascii="Times New Roman" w:eastAsia="Times New Roman" w:hAnsi="Times New Roman" w:cs="Times New Roman"/>
        </w:rPr>
      </w:pPr>
      <w:r w:rsidRPr="00FF4B1E">
        <w:rPr>
          <w:rFonts w:ascii="Times New Roman" w:eastAsia="Times New Roman" w:hAnsi="Times New Roman" w:cs="Times New Roman"/>
          <w:u w:val="single"/>
        </w:rPr>
        <w:lastRenderedPageBreak/>
        <w:t>nieudostępniania i nierozpowszechniania</w:t>
      </w:r>
      <w:r w:rsidRPr="00FF4B1E">
        <w:rPr>
          <w:rFonts w:ascii="Times New Roman" w:eastAsia="Times New Roman" w:hAnsi="Times New Roman" w:cs="Times New Roman"/>
        </w:rPr>
        <w:t xml:space="preserve"> danych zawartych w udostępnionych do realizacji zamówienia dokumentach,</w:t>
      </w:r>
    </w:p>
    <w:p w14:paraId="67B04CC7" w14:textId="77777777" w:rsidR="00A0795F" w:rsidRPr="00FF4B1E" w:rsidRDefault="00A0795F" w:rsidP="00A0795F">
      <w:pPr>
        <w:numPr>
          <w:ilvl w:val="0"/>
          <w:numId w:val="9"/>
        </w:numPr>
        <w:spacing w:after="0" w:line="240" w:lineRule="auto"/>
        <w:jc w:val="both"/>
        <w:rPr>
          <w:rFonts w:ascii="Times New Roman" w:eastAsia="Times New Roman" w:hAnsi="Times New Roman" w:cs="Times New Roman"/>
        </w:rPr>
      </w:pPr>
      <w:r w:rsidRPr="00FF4B1E">
        <w:rPr>
          <w:rFonts w:ascii="Times New Roman" w:eastAsia="Times New Roman" w:hAnsi="Times New Roman" w:cs="Times New Roman"/>
          <w:u w:val="single"/>
        </w:rPr>
        <w:t>niezmieniania</w:t>
      </w:r>
      <w:r w:rsidRPr="00FF4B1E">
        <w:rPr>
          <w:rFonts w:ascii="Times New Roman" w:eastAsia="Times New Roman" w:hAnsi="Times New Roman" w:cs="Times New Roman"/>
        </w:rPr>
        <w:t xml:space="preserve"> treści udostępnionych do realizacji zamówienia dokumentów.</w:t>
      </w:r>
    </w:p>
    <w:p w14:paraId="717E6EDE" w14:textId="77777777" w:rsidR="00A0795F" w:rsidRPr="00FF4B1E" w:rsidRDefault="00A0795F" w:rsidP="00A0795F">
      <w:pPr>
        <w:spacing w:after="0" w:line="240" w:lineRule="auto"/>
        <w:ind w:left="720"/>
        <w:jc w:val="both"/>
        <w:rPr>
          <w:rFonts w:ascii="Times New Roman" w:eastAsia="Times New Roman" w:hAnsi="Times New Roman" w:cs="Times New Roman"/>
        </w:rPr>
      </w:pPr>
    </w:p>
    <w:p w14:paraId="1A702F2A" w14:textId="77777777" w:rsidR="00A0795F" w:rsidRPr="00FF4B1E" w:rsidRDefault="00A0795F" w:rsidP="00A0795F">
      <w:pPr>
        <w:spacing w:after="0" w:line="240" w:lineRule="auto"/>
        <w:ind w:left="720"/>
        <w:jc w:val="both"/>
        <w:rPr>
          <w:rFonts w:ascii="Times New Roman" w:eastAsia="Times New Roman" w:hAnsi="Times New Roman" w:cs="Times New Roman"/>
        </w:rPr>
      </w:pPr>
      <w:r w:rsidRPr="00FF4B1E">
        <w:rPr>
          <w:rFonts w:ascii="Times New Roman" w:eastAsia="Times New Roman" w:hAnsi="Times New Roman" w:cs="Times New Roman"/>
        </w:rPr>
        <w:t xml:space="preserve">Przed przystąpieniem do wykonania zamówienia </w:t>
      </w:r>
      <w:r w:rsidRPr="00FF4B1E">
        <w:rPr>
          <w:rFonts w:ascii="Times New Roman" w:eastAsia="Times New Roman" w:hAnsi="Times New Roman" w:cs="Times New Roman"/>
          <w:i/>
          <w:iCs/>
        </w:rPr>
        <w:t>Wykonawca</w:t>
      </w:r>
      <w:r w:rsidRPr="00FF4B1E">
        <w:rPr>
          <w:rFonts w:ascii="Times New Roman" w:eastAsia="Times New Roman" w:hAnsi="Times New Roman" w:cs="Times New Roman"/>
        </w:rPr>
        <w:t>, bezpośrednio przed podpisaniem umowy:</w:t>
      </w:r>
    </w:p>
    <w:p w14:paraId="5CCE231E" w14:textId="77777777" w:rsidR="002F4EDE" w:rsidRPr="00FF4B1E" w:rsidRDefault="002F4EDE" w:rsidP="00A0795F">
      <w:pPr>
        <w:numPr>
          <w:ilvl w:val="0"/>
          <w:numId w:val="9"/>
        </w:numPr>
        <w:spacing w:after="0" w:line="240" w:lineRule="auto"/>
        <w:jc w:val="both"/>
        <w:rPr>
          <w:rFonts w:ascii="Times New Roman" w:eastAsia="Times New Roman" w:hAnsi="Times New Roman" w:cs="Times New Roman"/>
        </w:rPr>
      </w:pPr>
      <w:r w:rsidRPr="00FF4B1E">
        <w:rPr>
          <w:rFonts w:ascii="Times New Roman" w:eastAsia="Times New Roman" w:hAnsi="Times New Roman" w:cs="Times New Roman"/>
        </w:rPr>
        <w:t>podpisze umowę powierzenia przetwarzania danych osobowych</w:t>
      </w:r>
    </w:p>
    <w:p w14:paraId="6B260CF6" w14:textId="77777777" w:rsidR="00A0795F" w:rsidRPr="00FF4B1E" w:rsidRDefault="002F4EDE" w:rsidP="00A0795F">
      <w:pPr>
        <w:numPr>
          <w:ilvl w:val="0"/>
          <w:numId w:val="9"/>
        </w:numPr>
        <w:spacing w:after="0" w:line="240" w:lineRule="auto"/>
        <w:jc w:val="both"/>
        <w:rPr>
          <w:rFonts w:ascii="Times New Roman" w:eastAsia="Times New Roman" w:hAnsi="Times New Roman" w:cs="Times New Roman"/>
        </w:rPr>
      </w:pPr>
      <w:r w:rsidRPr="00FF4B1E">
        <w:rPr>
          <w:rFonts w:ascii="Times New Roman" w:eastAsia="Times New Roman" w:hAnsi="Times New Roman" w:cs="Times New Roman"/>
        </w:rPr>
        <w:t>złoży oświadczenie</w:t>
      </w:r>
      <w:r w:rsidRPr="00FF4B1E">
        <w:rPr>
          <w:rFonts w:ascii="Times New Roman" w:eastAsia="Times New Roman" w:hAnsi="Times New Roman" w:cs="Times New Roman"/>
          <w:u w:val="single"/>
        </w:rPr>
        <w:t xml:space="preserve"> </w:t>
      </w:r>
      <w:r w:rsidR="00A0795F" w:rsidRPr="00FF4B1E">
        <w:rPr>
          <w:rFonts w:ascii="Times New Roman" w:eastAsia="Times New Roman" w:hAnsi="Times New Roman" w:cs="Times New Roman"/>
          <w:u w:val="single"/>
        </w:rPr>
        <w:t xml:space="preserve">dotyczące ochrony danych osobowych zawartych na skanowanych dokumentach, oraz oświadczenie o trwałym usunięciu wszystkich pozyskanych do wykonania zamówienia materiałów w postaci elektronicznej ze swoich nośników, po zakończeniu prac i upływie okresu gwarancji </w:t>
      </w:r>
    </w:p>
    <w:p w14:paraId="2DCC3C1E" w14:textId="77777777" w:rsidR="00A0795F" w:rsidRPr="00FF4B1E" w:rsidRDefault="002F4EDE" w:rsidP="00A0795F">
      <w:pPr>
        <w:numPr>
          <w:ilvl w:val="0"/>
          <w:numId w:val="9"/>
        </w:numPr>
        <w:spacing w:after="0" w:line="240" w:lineRule="auto"/>
        <w:jc w:val="both"/>
        <w:rPr>
          <w:rFonts w:ascii="Times New Roman" w:eastAsia="Times New Roman" w:hAnsi="Times New Roman" w:cs="Times New Roman"/>
          <w:u w:val="single"/>
        </w:rPr>
      </w:pPr>
      <w:r w:rsidRPr="00FF4B1E">
        <w:rPr>
          <w:rFonts w:ascii="Times New Roman" w:eastAsia="Times New Roman" w:hAnsi="Times New Roman" w:cs="Times New Roman"/>
        </w:rPr>
        <w:t>złoży oświadczenie</w:t>
      </w:r>
      <w:r w:rsidRPr="00FF4B1E">
        <w:rPr>
          <w:rFonts w:ascii="Times New Roman" w:eastAsia="Times New Roman" w:hAnsi="Times New Roman" w:cs="Times New Roman"/>
          <w:u w:val="single"/>
        </w:rPr>
        <w:t xml:space="preserve"> </w:t>
      </w:r>
      <w:r w:rsidR="00A0795F" w:rsidRPr="00FF4B1E">
        <w:rPr>
          <w:rFonts w:ascii="Times New Roman" w:eastAsia="Times New Roman" w:hAnsi="Times New Roman" w:cs="Times New Roman"/>
          <w:u w:val="single"/>
        </w:rPr>
        <w:t>o zobowiązaniu się do niewykorzystywania udostępnianych materiałów w celach innych niż określone w umowie, niezmieniania treści dokumentów oraz nieudostępniania osobom trzecim.</w:t>
      </w:r>
    </w:p>
    <w:p w14:paraId="0F2B2364" w14:textId="77777777" w:rsidR="00A0795F" w:rsidRPr="00FF4B1E" w:rsidRDefault="00A0795F" w:rsidP="00A0795F">
      <w:pPr>
        <w:spacing w:after="0" w:line="240" w:lineRule="auto"/>
        <w:ind w:left="720"/>
        <w:jc w:val="both"/>
        <w:rPr>
          <w:rFonts w:ascii="Times New Roman" w:eastAsia="Times New Roman" w:hAnsi="Times New Roman" w:cs="Times New Roman"/>
        </w:rPr>
      </w:pPr>
    </w:p>
    <w:p w14:paraId="04F97AAA" w14:textId="77777777" w:rsidR="00A0795F" w:rsidRPr="00FF4B1E" w:rsidRDefault="00A0795F" w:rsidP="00A0795F">
      <w:pPr>
        <w:numPr>
          <w:ilvl w:val="1"/>
          <w:numId w:val="1"/>
        </w:numPr>
        <w:tabs>
          <w:tab w:val="num" w:pos="792"/>
          <w:tab w:val="num" w:pos="1440"/>
        </w:tabs>
        <w:spacing w:after="0" w:line="240" w:lineRule="auto"/>
        <w:ind w:left="792"/>
        <w:jc w:val="both"/>
        <w:rPr>
          <w:rFonts w:ascii="Times New Roman" w:eastAsia="Times New Roman" w:hAnsi="Times New Roman" w:cs="Times New Roman"/>
        </w:rPr>
      </w:pPr>
      <w:r w:rsidRPr="00FF4B1E">
        <w:rPr>
          <w:rFonts w:ascii="Times New Roman" w:eastAsia="Times New Roman" w:hAnsi="Times New Roman" w:cs="Times New Roman"/>
        </w:rPr>
        <w:t xml:space="preserve">Wysoka jakość i czytelność sporządzonych dokumentów elektronicznych powinna być dla </w:t>
      </w:r>
      <w:r w:rsidRPr="00FF4B1E">
        <w:rPr>
          <w:rFonts w:ascii="Times New Roman" w:eastAsia="Times New Roman" w:hAnsi="Times New Roman" w:cs="Times New Roman"/>
          <w:i/>
        </w:rPr>
        <w:t>Wykonawcy</w:t>
      </w:r>
      <w:r w:rsidRPr="00FF4B1E">
        <w:rPr>
          <w:rFonts w:ascii="Times New Roman" w:eastAsia="Times New Roman" w:hAnsi="Times New Roman" w:cs="Times New Roman"/>
        </w:rPr>
        <w:t xml:space="preserve"> zamówienia priorytetem. Pogorszenie jakości skanowania w każdej fazie realizacji zamówienia, będzie stanowiło podstawę do żądania powtórzenia tych czynności dla części materiałów zasobu lub, przy znacznej ilości występowania takich przypadków, do odstąpienia od umowy z winy </w:t>
      </w:r>
      <w:r w:rsidRPr="00FF4B1E">
        <w:rPr>
          <w:rFonts w:ascii="Times New Roman" w:eastAsia="Times New Roman" w:hAnsi="Times New Roman" w:cs="Times New Roman"/>
          <w:i/>
        </w:rPr>
        <w:t>Wykonawcy</w:t>
      </w:r>
      <w:r w:rsidRPr="00FF4B1E">
        <w:rPr>
          <w:rFonts w:ascii="Times New Roman" w:eastAsia="Times New Roman" w:hAnsi="Times New Roman" w:cs="Times New Roman"/>
        </w:rPr>
        <w:t>.</w:t>
      </w:r>
    </w:p>
    <w:p w14:paraId="71E37C3C" w14:textId="77777777" w:rsidR="00A0795F" w:rsidRPr="00FF4B1E" w:rsidRDefault="00A0795F" w:rsidP="00A0795F">
      <w:pPr>
        <w:spacing w:after="0" w:line="240" w:lineRule="auto"/>
        <w:ind w:left="792"/>
        <w:jc w:val="both"/>
        <w:rPr>
          <w:rFonts w:ascii="Times New Roman" w:eastAsia="Times New Roman" w:hAnsi="Times New Roman" w:cs="Times New Roman"/>
        </w:rPr>
      </w:pPr>
    </w:p>
    <w:p w14:paraId="3F21F7A4" w14:textId="77777777" w:rsidR="00A0795F" w:rsidRPr="00FF4B1E" w:rsidRDefault="00A0795F" w:rsidP="00A0795F">
      <w:pPr>
        <w:numPr>
          <w:ilvl w:val="1"/>
          <w:numId w:val="1"/>
        </w:numPr>
        <w:tabs>
          <w:tab w:val="num" w:pos="792"/>
          <w:tab w:val="num" w:pos="1440"/>
        </w:tabs>
        <w:spacing w:after="0" w:line="240" w:lineRule="auto"/>
        <w:ind w:left="792"/>
        <w:jc w:val="both"/>
        <w:rPr>
          <w:rFonts w:ascii="Times New Roman" w:eastAsia="Times New Roman" w:hAnsi="Times New Roman" w:cs="Times New Roman"/>
        </w:rPr>
      </w:pPr>
      <w:r w:rsidRPr="00FF4B1E">
        <w:rPr>
          <w:rFonts w:ascii="Times New Roman" w:eastAsia="Times New Roman" w:hAnsi="Times New Roman" w:cs="Times New Roman"/>
        </w:rPr>
        <w:t xml:space="preserve">Jeżeli niniejsze warunki nie zawierają wszystkich kwestii technicznych należy kierować się dodatkowymi ustaleniami z </w:t>
      </w:r>
      <w:r w:rsidRPr="00FF4B1E">
        <w:rPr>
          <w:rFonts w:ascii="Times New Roman" w:eastAsia="Times New Roman" w:hAnsi="Times New Roman" w:cs="Times New Roman"/>
          <w:i/>
        </w:rPr>
        <w:t>Zamawiającym</w:t>
      </w:r>
      <w:r w:rsidRPr="00FF4B1E">
        <w:rPr>
          <w:rFonts w:ascii="Times New Roman" w:eastAsia="Times New Roman" w:hAnsi="Times New Roman" w:cs="Times New Roman"/>
        </w:rPr>
        <w:t>. Wszystkie dodatkowe ustalenia wymagają potwierdzenia wpisem do dziennika prac.</w:t>
      </w:r>
    </w:p>
    <w:p w14:paraId="15263382" w14:textId="77777777" w:rsidR="00A0795F" w:rsidRPr="00FF4B1E" w:rsidRDefault="00A0795F" w:rsidP="00A0795F">
      <w:pPr>
        <w:tabs>
          <w:tab w:val="num" w:pos="1440"/>
        </w:tabs>
        <w:spacing w:after="0" w:line="240" w:lineRule="auto"/>
        <w:ind w:left="360"/>
        <w:jc w:val="both"/>
        <w:rPr>
          <w:rFonts w:ascii="Times New Roman" w:eastAsia="Times New Roman" w:hAnsi="Times New Roman" w:cs="Times New Roman"/>
        </w:rPr>
      </w:pPr>
    </w:p>
    <w:p w14:paraId="7592CF66" w14:textId="77777777" w:rsidR="00A0795F" w:rsidRPr="00FF4B1E" w:rsidRDefault="00A0795F" w:rsidP="003905C5">
      <w:pPr>
        <w:pStyle w:val="Akapitzlist"/>
        <w:numPr>
          <w:ilvl w:val="1"/>
          <w:numId w:val="1"/>
        </w:numPr>
        <w:tabs>
          <w:tab w:val="num" w:pos="1440"/>
        </w:tabs>
        <w:spacing w:line="240" w:lineRule="auto"/>
        <w:jc w:val="both"/>
        <w:rPr>
          <w:sz w:val="22"/>
          <w:szCs w:val="22"/>
        </w:rPr>
      </w:pPr>
      <w:r w:rsidRPr="00FF4B1E">
        <w:rPr>
          <w:sz w:val="22"/>
          <w:szCs w:val="22"/>
        </w:rPr>
        <w:t>Kolejność skanowania materiałów z poszczególnych obrębów będzie ustalana podczas realizacji zamówienia</w:t>
      </w:r>
      <w:r w:rsidR="003905C5" w:rsidRPr="00FF4B1E">
        <w:rPr>
          <w:sz w:val="22"/>
          <w:szCs w:val="22"/>
        </w:rPr>
        <w:t>. W</w:t>
      </w:r>
      <w:r w:rsidRPr="00FF4B1E">
        <w:rPr>
          <w:sz w:val="22"/>
          <w:szCs w:val="22"/>
        </w:rPr>
        <w:t xml:space="preserve"> pierwszej</w:t>
      </w:r>
      <w:r w:rsidR="007838CA" w:rsidRPr="00FF4B1E">
        <w:rPr>
          <w:sz w:val="22"/>
          <w:szCs w:val="22"/>
        </w:rPr>
        <w:t xml:space="preserve"> </w:t>
      </w:r>
      <w:r w:rsidRPr="00FF4B1E">
        <w:rPr>
          <w:sz w:val="22"/>
          <w:szCs w:val="22"/>
        </w:rPr>
        <w:t xml:space="preserve">kolejności operaty do celów prawnych </w:t>
      </w:r>
    </w:p>
    <w:p w14:paraId="1C2B7FB5" w14:textId="77777777" w:rsidR="00453C20" w:rsidRPr="00FF4B1E" w:rsidRDefault="00453C20" w:rsidP="00453C20">
      <w:pPr>
        <w:pStyle w:val="Standard"/>
        <w:ind w:left="792"/>
        <w:jc w:val="both"/>
        <w:rPr>
          <w:rFonts w:cs="Times New Roman"/>
          <w:sz w:val="22"/>
          <w:szCs w:val="22"/>
          <w:lang w:val="pl-PL"/>
        </w:rPr>
      </w:pPr>
    </w:p>
    <w:p w14:paraId="4BCEFBC6" w14:textId="77777777" w:rsidR="00453C20" w:rsidRPr="00FF4B1E" w:rsidRDefault="00453C20" w:rsidP="00700376">
      <w:pPr>
        <w:pStyle w:val="Akapitzlist"/>
        <w:numPr>
          <w:ilvl w:val="1"/>
          <w:numId w:val="1"/>
        </w:numPr>
        <w:tabs>
          <w:tab w:val="num" w:pos="1440"/>
        </w:tabs>
        <w:spacing w:line="240" w:lineRule="auto"/>
        <w:jc w:val="both"/>
        <w:rPr>
          <w:sz w:val="22"/>
          <w:szCs w:val="22"/>
        </w:rPr>
      </w:pPr>
      <w:r w:rsidRPr="00FF4B1E">
        <w:rPr>
          <w:sz w:val="22"/>
          <w:szCs w:val="22"/>
        </w:rPr>
        <w:t xml:space="preserve">Starosta udostępni Wykonawcy </w:t>
      </w:r>
      <w:r w:rsidR="00A33225" w:rsidRPr="00FF4B1E">
        <w:rPr>
          <w:sz w:val="22"/>
          <w:szCs w:val="22"/>
        </w:rPr>
        <w:t>w</w:t>
      </w:r>
      <w:r w:rsidRPr="00FF4B1E">
        <w:rPr>
          <w:sz w:val="22"/>
          <w:szCs w:val="22"/>
        </w:rPr>
        <w:t xml:space="preserve"> uzgodnionych terminach </w:t>
      </w:r>
      <w:r w:rsidR="00A33225" w:rsidRPr="00FF4B1E">
        <w:rPr>
          <w:sz w:val="22"/>
          <w:szCs w:val="22"/>
        </w:rPr>
        <w:t xml:space="preserve">zdalny </w:t>
      </w:r>
      <w:r w:rsidRPr="00FF4B1E">
        <w:rPr>
          <w:sz w:val="22"/>
          <w:szCs w:val="22"/>
        </w:rPr>
        <w:t>dostęp do aplikacji</w:t>
      </w:r>
      <w:r w:rsidR="00A33225" w:rsidRPr="00FF4B1E">
        <w:rPr>
          <w:sz w:val="22"/>
          <w:szCs w:val="22"/>
        </w:rPr>
        <w:t xml:space="preserve"> </w:t>
      </w:r>
      <w:proofErr w:type="spellStart"/>
      <w:r w:rsidR="00A33225" w:rsidRPr="00FF4B1E">
        <w:rPr>
          <w:sz w:val="22"/>
          <w:szCs w:val="22"/>
        </w:rPr>
        <w:t>TurboEWID</w:t>
      </w:r>
      <w:proofErr w:type="spellEnd"/>
      <w:r w:rsidRPr="00FF4B1E">
        <w:rPr>
          <w:sz w:val="22"/>
          <w:szCs w:val="22"/>
        </w:rPr>
        <w:t xml:space="preserve"> (pod nadzorem), </w:t>
      </w:r>
      <w:r w:rsidR="00A33225" w:rsidRPr="00FF4B1E">
        <w:rPr>
          <w:sz w:val="22"/>
          <w:szCs w:val="22"/>
        </w:rPr>
        <w:t xml:space="preserve">w </w:t>
      </w:r>
      <w:r w:rsidRPr="00FF4B1E">
        <w:rPr>
          <w:sz w:val="22"/>
          <w:szCs w:val="22"/>
        </w:rPr>
        <w:t>któr</w:t>
      </w:r>
      <w:r w:rsidR="00A33225" w:rsidRPr="00FF4B1E">
        <w:rPr>
          <w:sz w:val="22"/>
          <w:szCs w:val="22"/>
        </w:rPr>
        <w:t xml:space="preserve">ej zamawiający dokona wczytania zeskanowanych materiałów do bazy danych </w:t>
      </w:r>
      <w:proofErr w:type="spellStart"/>
      <w:r w:rsidR="00A33225" w:rsidRPr="00FF4B1E">
        <w:rPr>
          <w:sz w:val="22"/>
          <w:szCs w:val="22"/>
        </w:rPr>
        <w:t>PZGiK</w:t>
      </w:r>
      <w:proofErr w:type="spellEnd"/>
      <w:r w:rsidRPr="00FF4B1E">
        <w:rPr>
          <w:sz w:val="22"/>
          <w:szCs w:val="22"/>
        </w:rPr>
        <w:t>.</w:t>
      </w:r>
    </w:p>
    <w:p w14:paraId="5E9DBD89" w14:textId="77777777" w:rsidR="003905C5" w:rsidRPr="00FF4B1E" w:rsidRDefault="003905C5" w:rsidP="00700376">
      <w:pPr>
        <w:tabs>
          <w:tab w:val="num" w:pos="849"/>
          <w:tab w:val="num" w:pos="1440"/>
        </w:tabs>
        <w:spacing w:after="0" w:line="240" w:lineRule="auto"/>
        <w:jc w:val="both"/>
        <w:rPr>
          <w:rFonts w:ascii="Times New Roman" w:hAnsi="Times New Roman" w:cs="Times New Roman"/>
        </w:rPr>
      </w:pPr>
    </w:p>
    <w:p w14:paraId="647D0C1B" w14:textId="77777777" w:rsidR="00453C20" w:rsidRPr="00FF4B1E" w:rsidRDefault="00A33225" w:rsidP="00700376">
      <w:pPr>
        <w:pStyle w:val="Akapitzlist"/>
        <w:numPr>
          <w:ilvl w:val="1"/>
          <w:numId w:val="1"/>
        </w:numPr>
        <w:tabs>
          <w:tab w:val="num" w:pos="1440"/>
        </w:tabs>
        <w:spacing w:line="240" w:lineRule="auto"/>
        <w:jc w:val="both"/>
        <w:rPr>
          <w:sz w:val="22"/>
          <w:szCs w:val="22"/>
        </w:rPr>
      </w:pPr>
      <w:r w:rsidRPr="00FF4B1E">
        <w:rPr>
          <w:sz w:val="22"/>
          <w:szCs w:val="22"/>
        </w:rPr>
        <w:t xml:space="preserve">Weryfikacja poprawności załadowania dokumentów do </w:t>
      </w:r>
      <w:r w:rsidR="00453C20" w:rsidRPr="00FF4B1E">
        <w:rPr>
          <w:sz w:val="22"/>
          <w:szCs w:val="22"/>
        </w:rPr>
        <w:t xml:space="preserve">bazy systemu funkcjonującego w </w:t>
      </w:r>
      <w:r w:rsidRPr="00FF4B1E">
        <w:rPr>
          <w:sz w:val="22"/>
          <w:szCs w:val="22"/>
        </w:rPr>
        <w:t>S</w:t>
      </w:r>
      <w:r w:rsidR="00453C20" w:rsidRPr="00FF4B1E">
        <w:rPr>
          <w:sz w:val="22"/>
          <w:szCs w:val="22"/>
        </w:rPr>
        <w:t xml:space="preserve">tarostwie </w:t>
      </w:r>
      <w:r w:rsidRPr="00FF4B1E">
        <w:rPr>
          <w:sz w:val="22"/>
          <w:szCs w:val="22"/>
        </w:rPr>
        <w:t>P</w:t>
      </w:r>
      <w:r w:rsidR="00453C20" w:rsidRPr="00FF4B1E">
        <w:rPr>
          <w:sz w:val="22"/>
          <w:szCs w:val="22"/>
        </w:rPr>
        <w:t>owiatowym, stanowi ostatni etap kontroli danych i jest warunkiem podpisania protokołu odbioru przez Zamawiającego.</w:t>
      </w:r>
    </w:p>
    <w:p w14:paraId="2C4651C2" w14:textId="77777777" w:rsidR="00A0795F" w:rsidRPr="00FF4B1E" w:rsidRDefault="00A0795F" w:rsidP="00A0795F">
      <w:pPr>
        <w:pStyle w:val="Standard"/>
        <w:ind w:left="426"/>
        <w:jc w:val="both"/>
        <w:rPr>
          <w:rFonts w:cs="Times New Roman"/>
          <w:sz w:val="22"/>
          <w:szCs w:val="22"/>
          <w:lang w:val="pl-PL"/>
        </w:rPr>
      </w:pPr>
    </w:p>
    <w:p w14:paraId="20BB532C" w14:textId="77777777" w:rsidR="00A0795F" w:rsidRPr="00FF4B1E" w:rsidRDefault="00A0795F" w:rsidP="00A0795F">
      <w:pPr>
        <w:numPr>
          <w:ilvl w:val="0"/>
          <w:numId w:val="1"/>
        </w:numPr>
        <w:spacing w:after="0" w:line="240" w:lineRule="auto"/>
        <w:jc w:val="both"/>
        <w:rPr>
          <w:rFonts w:ascii="Times New Roman" w:eastAsia="Times New Roman" w:hAnsi="Times New Roman" w:cs="Times New Roman"/>
          <w:u w:val="single"/>
        </w:rPr>
      </w:pPr>
      <w:r w:rsidRPr="00FF4B1E">
        <w:rPr>
          <w:rFonts w:ascii="Times New Roman" w:eastAsia="Times New Roman" w:hAnsi="Times New Roman" w:cs="Times New Roman"/>
          <w:u w:val="single"/>
        </w:rPr>
        <w:t>Termin wykonania i odbiór prac</w:t>
      </w:r>
    </w:p>
    <w:p w14:paraId="4D7294B4" w14:textId="77777777" w:rsidR="00A0795F" w:rsidRPr="00FF4B1E" w:rsidRDefault="00A0795F" w:rsidP="00A0795F">
      <w:pPr>
        <w:spacing w:after="0" w:line="240" w:lineRule="auto"/>
        <w:jc w:val="both"/>
        <w:rPr>
          <w:rFonts w:ascii="Times New Roman" w:eastAsia="Times New Roman" w:hAnsi="Times New Roman" w:cs="Times New Roman"/>
        </w:rPr>
      </w:pPr>
    </w:p>
    <w:p w14:paraId="3FBF8F70" w14:textId="77777777" w:rsidR="00A0795F" w:rsidRPr="00FF4B1E" w:rsidRDefault="00A0795F" w:rsidP="00A0795F">
      <w:pPr>
        <w:pStyle w:val="Standard"/>
        <w:numPr>
          <w:ilvl w:val="1"/>
          <w:numId w:val="1"/>
        </w:numPr>
        <w:tabs>
          <w:tab w:val="num" w:pos="792"/>
        </w:tabs>
        <w:ind w:left="792"/>
        <w:jc w:val="both"/>
        <w:rPr>
          <w:rFonts w:eastAsia="Times New Roman" w:cs="Times New Roman"/>
          <w:b/>
          <w:kern w:val="0"/>
          <w:sz w:val="22"/>
          <w:szCs w:val="22"/>
          <w:lang w:val="pl-PL" w:eastAsia="pl-PL" w:bidi="ar-SA"/>
        </w:rPr>
      </w:pPr>
      <w:r w:rsidRPr="00FF4B1E">
        <w:rPr>
          <w:rFonts w:cs="Times New Roman"/>
          <w:sz w:val="22"/>
          <w:szCs w:val="22"/>
          <w:lang w:val="pl-PL"/>
        </w:rPr>
        <w:t xml:space="preserve">Termin wykonania prac ustala się na dzień </w:t>
      </w:r>
      <w:r w:rsidR="007B4C2A" w:rsidRPr="00FF4B1E">
        <w:rPr>
          <w:rFonts w:cs="Times New Roman"/>
          <w:b/>
          <w:sz w:val="22"/>
          <w:szCs w:val="22"/>
          <w:lang w:val="pl-PL"/>
        </w:rPr>
        <w:t>1</w:t>
      </w:r>
      <w:r w:rsidR="007B5302" w:rsidRPr="00FF4B1E">
        <w:rPr>
          <w:rFonts w:cs="Times New Roman"/>
          <w:b/>
          <w:sz w:val="22"/>
          <w:szCs w:val="22"/>
          <w:lang w:val="pl-PL"/>
        </w:rPr>
        <w:t xml:space="preserve"> grudnia 2021</w:t>
      </w:r>
    </w:p>
    <w:p w14:paraId="32EE918E" w14:textId="77777777" w:rsidR="00A0795F" w:rsidRPr="00FF4B1E" w:rsidRDefault="00A0795F" w:rsidP="00A0795F">
      <w:pPr>
        <w:pStyle w:val="Standard"/>
        <w:ind w:left="360"/>
        <w:jc w:val="both"/>
        <w:rPr>
          <w:rFonts w:eastAsia="Times New Roman" w:cs="Times New Roman"/>
          <w:kern w:val="0"/>
          <w:sz w:val="22"/>
          <w:szCs w:val="22"/>
          <w:lang w:val="pl-PL" w:eastAsia="pl-PL" w:bidi="ar-SA"/>
        </w:rPr>
      </w:pPr>
    </w:p>
    <w:p w14:paraId="0552D493" w14:textId="77777777" w:rsidR="00A0795F" w:rsidRPr="00FF4B1E" w:rsidRDefault="00A0795F" w:rsidP="00A0795F">
      <w:pPr>
        <w:pStyle w:val="Standard"/>
        <w:numPr>
          <w:ilvl w:val="1"/>
          <w:numId w:val="1"/>
        </w:numPr>
        <w:tabs>
          <w:tab w:val="num" w:pos="792"/>
        </w:tabs>
        <w:ind w:left="792"/>
        <w:jc w:val="both"/>
        <w:rPr>
          <w:rFonts w:eastAsia="Times New Roman" w:cs="Times New Roman"/>
          <w:kern w:val="0"/>
          <w:sz w:val="22"/>
          <w:szCs w:val="22"/>
          <w:lang w:val="pl-PL" w:eastAsia="pl-PL" w:bidi="ar-SA"/>
        </w:rPr>
      </w:pPr>
      <w:r w:rsidRPr="00FF4B1E">
        <w:rPr>
          <w:rFonts w:cs="Times New Roman"/>
          <w:sz w:val="22"/>
          <w:szCs w:val="22"/>
          <w:lang w:val="pl-PL"/>
        </w:rPr>
        <w:t xml:space="preserve">Odbiór prac nastąpi w siedzibie </w:t>
      </w:r>
      <w:r w:rsidRPr="00FF4B1E">
        <w:rPr>
          <w:rFonts w:cs="Times New Roman"/>
          <w:i/>
          <w:sz w:val="22"/>
          <w:szCs w:val="22"/>
          <w:lang w:val="pl-PL"/>
        </w:rPr>
        <w:t>Zamawiającego</w:t>
      </w:r>
      <w:r w:rsidRPr="00FF4B1E">
        <w:rPr>
          <w:rFonts w:cs="Times New Roman"/>
          <w:sz w:val="22"/>
          <w:szCs w:val="22"/>
          <w:lang w:val="pl-PL"/>
        </w:rPr>
        <w:t xml:space="preserve"> po:</w:t>
      </w:r>
    </w:p>
    <w:p w14:paraId="55B1B2AA" w14:textId="77777777" w:rsidR="00A0795F" w:rsidRPr="00FF4B1E" w:rsidRDefault="00A0795F" w:rsidP="00A0795F">
      <w:pPr>
        <w:pStyle w:val="Standard"/>
        <w:numPr>
          <w:ilvl w:val="0"/>
          <w:numId w:val="10"/>
        </w:numPr>
        <w:jc w:val="both"/>
        <w:rPr>
          <w:rFonts w:eastAsia="Times New Roman" w:cs="Times New Roman"/>
          <w:kern w:val="0"/>
          <w:sz w:val="22"/>
          <w:szCs w:val="22"/>
          <w:lang w:val="pl-PL" w:eastAsia="pl-PL" w:bidi="ar-SA"/>
        </w:rPr>
      </w:pPr>
      <w:r w:rsidRPr="00FF4B1E">
        <w:rPr>
          <w:rFonts w:cs="Times New Roman"/>
          <w:sz w:val="22"/>
          <w:szCs w:val="22"/>
          <w:lang w:val="pl-PL"/>
        </w:rPr>
        <w:t xml:space="preserve">dostarczeniu przez </w:t>
      </w:r>
      <w:r w:rsidRPr="00FF4B1E">
        <w:rPr>
          <w:rFonts w:cs="Times New Roman"/>
          <w:i/>
          <w:sz w:val="22"/>
          <w:szCs w:val="22"/>
          <w:lang w:val="pl-PL"/>
        </w:rPr>
        <w:t>Wykonawcę</w:t>
      </w:r>
      <w:r w:rsidRPr="00FF4B1E">
        <w:rPr>
          <w:rFonts w:cs="Times New Roman"/>
          <w:sz w:val="22"/>
          <w:szCs w:val="22"/>
          <w:lang w:val="pl-PL"/>
        </w:rPr>
        <w:t xml:space="preserve"> wyników pracy </w:t>
      </w:r>
      <w:r w:rsidRPr="00FF4B1E">
        <w:rPr>
          <w:rFonts w:cs="Times New Roman"/>
          <w:i/>
          <w:sz w:val="22"/>
          <w:szCs w:val="22"/>
          <w:lang w:val="pl-PL"/>
        </w:rPr>
        <w:t>Zamawiającemu</w:t>
      </w:r>
      <w:r w:rsidRPr="00FF4B1E">
        <w:rPr>
          <w:rFonts w:cs="Times New Roman"/>
          <w:sz w:val="22"/>
          <w:szCs w:val="22"/>
          <w:lang w:val="pl-PL"/>
        </w:rPr>
        <w:t>;</w:t>
      </w:r>
    </w:p>
    <w:p w14:paraId="1D20047E" w14:textId="77777777" w:rsidR="00A0795F" w:rsidRPr="00FF4B1E" w:rsidRDefault="00A0795F" w:rsidP="00A0795F">
      <w:pPr>
        <w:pStyle w:val="Standard"/>
        <w:numPr>
          <w:ilvl w:val="0"/>
          <w:numId w:val="10"/>
        </w:numPr>
        <w:jc w:val="both"/>
        <w:rPr>
          <w:rFonts w:eastAsia="Times New Roman" w:cs="Times New Roman"/>
          <w:kern w:val="0"/>
          <w:sz w:val="22"/>
          <w:szCs w:val="22"/>
          <w:lang w:val="pl-PL" w:eastAsia="pl-PL" w:bidi="ar-SA"/>
        </w:rPr>
      </w:pPr>
      <w:r w:rsidRPr="00FF4B1E">
        <w:rPr>
          <w:rFonts w:cs="Times New Roman"/>
          <w:sz w:val="22"/>
          <w:szCs w:val="22"/>
          <w:lang w:val="pl-PL"/>
        </w:rPr>
        <w:t xml:space="preserve">przeprowadzeniu przez </w:t>
      </w:r>
      <w:r w:rsidRPr="00FF4B1E">
        <w:rPr>
          <w:rFonts w:cs="Times New Roman"/>
          <w:i/>
          <w:sz w:val="22"/>
          <w:szCs w:val="22"/>
          <w:lang w:val="pl-PL"/>
        </w:rPr>
        <w:t>Zamawiającego</w:t>
      </w:r>
      <w:r w:rsidRPr="00FF4B1E">
        <w:rPr>
          <w:rFonts w:cs="Times New Roman"/>
          <w:sz w:val="22"/>
          <w:szCs w:val="22"/>
          <w:lang w:val="pl-PL"/>
        </w:rPr>
        <w:t xml:space="preserve"> odbioru prac najpóźniej w ciągu 14 dni od otrzymania zgłoszenia od </w:t>
      </w:r>
      <w:r w:rsidRPr="00FF4B1E">
        <w:rPr>
          <w:rFonts w:cs="Times New Roman"/>
          <w:i/>
          <w:sz w:val="22"/>
          <w:szCs w:val="22"/>
          <w:lang w:val="pl-PL"/>
        </w:rPr>
        <w:t>Wykonawcy</w:t>
      </w:r>
      <w:r w:rsidRPr="00FF4B1E">
        <w:rPr>
          <w:rFonts w:cs="Times New Roman"/>
          <w:sz w:val="22"/>
          <w:szCs w:val="22"/>
          <w:lang w:val="pl-PL"/>
        </w:rPr>
        <w:t xml:space="preserve">, </w:t>
      </w:r>
    </w:p>
    <w:p w14:paraId="70591C5A" w14:textId="77777777" w:rsidR="00A0795F" w:rsidRPr="00FF4B1E" w:rsidRDefault="00A0795F" w:rsidP="00A0795F">
      <w:pPr>
        <w:pStyle w:val="Standard"/>
        <w:numPr>
          <w:ilvl w:val="0"/>
          <w:numId w:val="10"/>
        </w:numPr>
        <w:jc w:val="both"/>
        <w:rPr>
          <w:rFonts w:eastAsia="Times New Roman" w:cs="Times New Roman"/>
          <w:kern w:val="0"/>
          <w:sz w:val="22"/>
          <w:szCs w:val="22"/>
          <w:lang w:val="pl-PL" w:eastAsia="pl-PL" w:bidi="ar-SA"/>
        </w:rPr>
      </w:pPr>
      <w:r w:rsidRPr="00FF4B1E">
        <w:rPr>
          <w:rFonts w:cs="Times New Roman"/>
          <w:sz w:val="22"/>
          <w:szCs w:val="22"/>
          <w:lang w:val="pl-PL"/>
        </w:rPr>
        <w:t>sprawdzeniu sposobu wykonania zamówienia i umieszczeniu w protokole kontroli końcowej stwierdzenia, że zamówienie zostało wykonane zgodnie z wymogami umowy i warunkami technicznymi;</w:t>
      </w:r>
    </w:p>
    <w:p w14:paraId="25A1ACF2" w14:textId="77777777" w:rsidR="00A0795F" w:rsidRPr="00FF4B1E" w:rsidRDefault="00A0795F" w:rsidP="00A0795F">
      <w:pPr>
        <w:pStyle w:val="Standard"/>
        <w:numPr>
          <w:ilvl w:val="0"/>
          <w:numId w:val="10"/>
        </w:numPr>
        <w:jc w:val="both"/>
        <w:rPr>
          <w:rFonts w:eastAsia="Times New Roman" w:cs="Times New Roman"/>
          <w:kern w:val="0"/>
          <w:sz w:val="22"/>
          <w:szCs w:val="22"/>
          <w:lang w:val="pl-PL" w:eastAsia="pl-PL" w:bidi="ar-SA"/>
        </w:rPr>
      </w:pPr>
      <w:r w:rsidRPr="00FF4B1E">
        <w:rPr>
          <w:rFonts w:cs="Times New Roman"/>
          <w:sz w:val="22"/>
          <w:szCs w:val="22"/>
          <w:lang w:val="pl-PL"/>
        </w:rPr>
        <w:t>protokolarnym przyjęciu bez uwag przez Komisję Odbioru powołaną przez Zamawiającego całości prac, stanowiących przedmiot zamówienia.</w:t>
      </w:r>
    </w:p>
    <w:p w14:paraId="46748A51" w14:textId="77777777" w:rsidR="00A0795F" w:rsidRPr="00FF4B1E" w:rsidRDefault="00A0795F" w:rsidP="00A0795F">
      <w:pPr>
        <w:pStyle w:val="Standard"/>
        <w:jc w:val="both"/>
        <w:rPr>
          <w:rFonts w:eastAsia="Times New Roman" w:cs="Times New Roman"/>
          <w:kern w:val="0"/>
          <w:sz w:val="22"/>
          <w:szCs w:val="22"/>
          <w:lang w:val="pl-PL" w:eastAsia="pl-PL" w:bidi="ar-SA"/>
        </w:rPr>
      </w:pPr>
    </w:p>
    <w:p w14:paraId="7FEB2D6C" w14:textId="77777777" w:rsidR="00A0795F" w:rsidRPr="00FF4B1E" w:rsidRDefault="00A0795F" w:rsidP="00A0795F">
      <w:pPr>
        <w:pStyle w:val="Standard"/>
        <w:numPr>
          <w:ilvl w:val="0"/>
          <w:numId w:val="1"/>
        </w:numPr>
        <w:jc w:val="both"/>
        <w:rPr>
          <w:rFonts w:cs="Times New Roman"/>
          <w:sz w:val="22"/>
          <w:szCs w:val="22"/>
          <w:u w:val="single"/>
        </w:rPr>
      </w:pPr>
      <w:proofErr w:type="spellStart"/>
      <w:r w:rsidRPr="00FF4B1E">
        <w:rPr>
          <w:rFonts w:cs="Times New Roman"/>
          <w:sz w:val="22"/>
          <w:szCs w:val="22"/>
          <w:u w:val="single"/>
        </w:rPr>
        <w:t>Materiały</w:t>
      </w:r>
      <w:proofErr w:type="spellEnd"/>
      <w:r w:rsidRPr="00FF4B1E">
        <w:rPr>
          <w:rFonts w:cs="Times New Roman"/>
          <w:sz w:val="22"/>
          <w:szCs w:val="22"/>
          <w:u w:val="single"/>
        </w:rPr>
        <w:t xml:space="preserve"> </w:t>
      </w:r>
      <w:proofErr w:type="spellStart"/>
      <w:r w:rsidRPr="00FF4B1E">
        <w:rPr>
          <w:rFonts w:cs="Times New Roman"/>
          <w:sz w:val="22"/>
          <w:szCs w:val="22"/>
          <w:u w:val="single"/>
        </w:rPr>
        <w:t>wynikowe</w:t>
      </w:r>
      <w:proofErr w:type="spellEnd"/>
      <w:r w:rsidRPr="00FF4B1E">
        <w:rPr>
          <w:rFonts w:cs="Times New Roman"/>
          <w:sz w:val="22"/>
          <w:szCs w:val="22"/>
          <w:u w:val="single"/>
        </w:rPr>
        <w:t xml:space="preserve"> (</w:t>
      </w:r>
      <w:proofErr w:type="spellStart"/>
      <w:r w:rsidRPr="00FF4B1E">
        <w:rPr>
          <w:rFonts w:cs="Times New Roman"/>
          <w:sz w:val="22"/>
          <w:szCs w:val="22"/>
          <w:u w:val="single"/>
        </w:rPr>
        <w:t>operat</w:t>
      </w:r>
      <w:proofErr w:type="spellEnd"/>
      <w:r w:rsidRPr="00FF4B1E">
        <w:rPr>
          <w:rFonts w:cs="Times New Roman"/>
          <w:sz w:val="22"/>
          <w:szCs w:val="22"/>
          <w:u w:val="single"/>
        </w:rPr>
        <w:t>)</w:t>
      </w:r>
    </w:p>
    <w:p w14:paraId="7C3A8CEE" w14:textId="77777777" w:rsidR="00A0795F" w:rsidRPr="00FF4B1E" w:rsidRDefault="00A0795F" w:rsidP="00A0795F">
      <w:pPr>
        <w:pStyle w:val="Standard"/>
        <w:jc w:val="both"/>
        <w:rPr>
          <w:rFonts w:eastAsia="Times New Roman" w:cs="Times New Roman"/>
          <w:kern w:val="0"/>
          <w:sz w:val="22"/>
          <w:szCs w:val="22"/>
          <w:lang w:val="pl-PL" w:eastAsia="pl-PL" w:bidi="ar-SA"/>
        </w:rPr>
      </w:pPr>
    </w:p>
    <w:p w14:paraId="6D3D7AAC" w14:textId="77777777" w:rsidR="00A0795F" w:rsidRPr="00FF4B1E" w:rsidRDefault="00A0795F" w:rsidP="00A0795F">
      <w:pPr>
        <w:pStyle w:val="Standard"/>
        <w:numPr>
          <w:ilvl w:val="0"/>
          <w:numId w:val="10"/>
        </w:numPr>
        <w:jc w:val="both"/>
        <w:rPr>
          <w:rFonts w:eastAsia="Times New Roman" w:cs="Times New Roman"/>
          <w:kern w:val="0"/>
          <w:sz w:val="22"/>
          <w:szCs w:val="22"/>
          <w:lang w:val="pl-PL" w:eastAsia="pl-PL" w:bidi="ar-SA"/>
        </w:rPr>
      </w:pPr>
      <w:r w:rsidRPr="00FF4B1E">
        <w:rPr>
          <w:rFonts w:eastAsia="Times New Roman" w:cs="Times New Roman"/>
          <w:kern w:val="0"/>
          <w:sz w:val="22"/>
          <w:szCs w:val="22"/>
          <w:lang w:val="pl-PL" w:eastAsia="pl-PL" w:bidi="ar-SA"/>
        </w:rPr>
        <w:t>sprawozdanie techniczne, kopie dziennika prac, kopie dokumentów z uzgodnieniami;</w:t>
      </w:r>
    </w:p>
    <w:p w14:paraId="6A980E32" w14:textId="77777777" w:rsidR="003A47FF" w:rsidRPr="00FF4B1E" w:rsidRDefault="003A47FF" w:rsidP="003A47FF">
      <w:pPr>
        <w:pStyle w:val="Standard"/>
        <w:ind w:left="720"/>
        <w:jc w:val="both"/>
        <w:rPr>
          <w:rFonts w:eastAsia="Times New Roman" w:cs="Times New Roman"/>
          <w:kern w:val="0"/>
          <w:sz w:val="22"/>
          <w:szCs w:val="22"/>
          <w:lang w:val="pl-PL" w:eastAsia="pl-PL" w:bidi="ar-SA"/>
        </w:rPr>
      </w:pPr>
    </w:p>
    <w:p w14:paraId="66657BCA" w14:textId="77777777" w:rsidR="00A0795F" w:rsidRPr="00FF4B1E" w:rsidRDefault="00A0795F" w:rsidP="00A0795F">
      <w:pPr>
        <w:numPr>
          <w:ilvl w:val="0"/>
          <w:numId w:val="1"/>
        </w:numPr>
        <w:spacing w:after="0" w:line="240" w:lineRule="auto"/>
        <w:jc w:val="both"/>
        <w:rPr>
          <w:rFonts w:ascii="Times New Roman" w:eastAsia="Times New Roman" w:hAnsi="Times New Roman" w:cs="Times New Roman"/>
        </w:rPr>
      </w:pPr>
      <w:r w:rsidRPr="00FF4B1E">
        <w:rPr>
          <w:rFonts w:ascii="Times New Roman" w:eastAsia="Times New Roman" w:hAnsi="Times New Roman" w:cs="Times New Roman"/>
        </w:rPr>
        <w:lastRenderedPageBreak/>
        <w:t>W trakcie wykonywania zamówienia należy na bieżąco wyjaśniać, sprawdzać i uzgadniać</w:t>
      </w:r>
      <w:r w:rsidR="007838CA" w:rsidRPr="00FF4B1E">
        <w:rPr>
          <w:rFonts w:ascii="Times New Roman" w:eastAsia="Times New Roman" w:hAnsi="Times New Roman" w:cs="Times New Roman"/>
        </w:rPr>
        <w:t xml:space="preserve"> </w:t>
      </w:r>
      <w:r w:rsidRPr="00FF4B1E">
        <w:rPr>
          <w:rFonts w:ascii="Times New Roman" w:eastAsia="Times New Roman" w:hAnsi="Times New Roman" w:cs="Times New Roman"/>
        </w:rPr>
        <w:t xml:space="preserve">z </w:t>
      </w:r>
      <w:r w:rsidRPr="00FF4B1E">
        <w:rPr>
          <w:rFonts w:ascii="Times New Roman" w:eastAsia="Times New Roman" w:hAnsi="Times New Roman" w:cs="Times New Roman"/>
          <w:i/>
        </w:rPr>
        <w:t>Zamawiającym</w:t>
      </w:r>
      <w:r w:rsidRPr="00FF4B1E">
        <w:rPr>
          <w:rFonts w:ascii="Times New Roman" w:eastAsia="Times New Roman" w:hAnsi="Times New Roman" w:cs="Times New Roman"/>
        </w:rPr>
        <w:t xml:space="preserve"> i </w:t>
      </w:r>
      <w:r w:rsidRPr="00FF4B1E">
        <w:rPr>
          <w:rFonts w:ascii="Times New Roman" w:eastAsia="Times New Roman" w:hAnsi="Times New Roman" w:cs="Times New Roman"/>
          <w:i/>
        </w:rPr>
        <w:t>Ośrodkiem</w:t>
      </w:r>
      <w:r w:rsidRPr="00FF4B1E">
        <w:rPr>
          <w:rFonts w:ascii="Times New Roman" w:eastAsia="Times New Roman" w:hAnsi="Times New Roman" w:cs="Times New Roman"/>
        </w:rPr>
        <w:t xml:space="preserve"> wszelkie wątpliwości dotyczące zamówienia, a fakty te odnotowywać w dzienniku prac.</w:t>
      </w:r>
    </w:p>
    <w:p w14:paraId="5E4AD63D" w14:textId="77777777" w:rsidR="00453C20" w:rsidRPr="00FF4B1E" w:rsidRDefault="00453C20" w:rsidP="00453C20">
      <w:pPr>
        <w:rPr>
          <w:rFonts w:ascii="Times New Roman" w:hAnsi="Times New Roman" w:cs="Times New Roman"/>
          <w:i/>
        </w:rPr>
      </w:pPr>
    </w:p>
    <w:p w14:paraId="7809C48A" w14:textId="77777777" w:rsidR="001243D8" w:rsidRPr="00FF4B1E" w:rsidRDefault="00A0795F" w:rsidP="00700376">
      <w:pPr>
        <w:numPr>
          <w:ilvl w:val="0"/>
          <w:numId w:val="1"/>
        </w:numPr>
        <w:spacing w:after="0" w:line="240" w:lineRule="auto"/>
        <w:jc w:val="both"/>
        <w:rPr>
          <w:rFonts w:ascii="Times New Roman" w:hAnsi="Times New Roman" w:cs="Times New Roman"/>
        </w:rPr>
      </w:pPr>
      <w:r w:rsidRPr="00FF4B1E">
        <w:rPr>
          <w:rFonts w:ascii="Times New Roman" w:eastAsia="Times New Roman" w:hAnsi="Times New Roman" w:cs="Times New Roman"/>
          <w:i/>
        </w:rPr>
        <w:t>Wykonawca</w:t>
      </w:r>
      <w:r w:rsidRPr="00FF4B1E">
        <w:rPr>
          <w:rFonts w:ascii="Times New Roman" w:eastAsia="Times New Roman" w:hAnsi="Times New Roman" w:cs="Times New Roman"/>
        </w:rPr>
        <w:t xml:space="preserve"> udzieli zamawiającemu gwarancji za wady na wykonany przedmiot zamówienia okres </w:t>
      </w:r>
      <w:r w:rsidR="00700376" w:rsidRPr="00FF4B1E">
        <w:rPr>
          <w:rFonts w:ascii="Times New Roman" w:eastAsia="Times New Roman" w:hAnsi="Times New Roman" w:cs="Times New Roman"/>
        </w:rPr>
        <w:t>24 miesięcy</w:t>
      </w:r>
      <w:r w:rsidRPr="00FF4B1E">
        <w:rPr>
          <w:rFonts w:ascii="Times New Roman" w:eastAsia="Times New Roman" w:hAnsi="Times New Roman" w:cs="Times New Roman"/>
        </w:rPr>
        <w:t xml:space="preserve"> od dnia odbioru przedmiotu zamówienia</w:t>
      </w:r>
      <w:r w:rsidR="00700376" w:rsidRPr="00FF4B1E">
        <w:rPr>
          <w:rFonts w:ascii="Times New Roman" w:eastAsia="Times New Roman" w:hAnsi="Times New Roman" w:cs="Times New Roman"/>
        </w:rPr>
        <w:t>..</w:t>
      </w:r>
    </w:p>
    <w:p w14:paraId="29C5CEEE" w14:textId="77777777" w:rsidR="006411F5" w:rsidRPr="00FF4B1E" w:rsidRDefault="006411F5" w:rsidP="006411F5">
      <w:pPr>
        <w:pStyle w:val="Akapitzlist"/>
        <w:rPr>
          <w:sz w:val="22"/>
          <w:szCs w:val="22"/>
        </w:rPr>
      </w:pPr>
    </w:p>
    <w:p w14:paraId="24A05069" w14:textId="77777777" w:rsidR="006411F5" w:rsidRPr="00FF4B1E" w:rsidRDefault="006411F5" w:rsidP="006411F5">
      <w:pPr>
        <w:spacing w:after="0" w:line="240" w:lineRule="auto"/>
        <w:jc w:val="both"/>
        <w:rPr>
          <w:rFonts w:ascii="Times New Roman" w:hAnsi="Times New Roman" w:cs="Times New Roman"/>
        </w:rPr>
      </w:pPr>
    </w:p>
    <w:p w14:paraId="7E8AB2C3" w14:textId="77777777" w:rsidR="00904779" w:rsidRPr="00FF4B1E" w:rsidRDefault="006411F5" w:rsidP="006411F5">
      <w:pPr>
        <w:spacing w:after="0"/>
        <w:rPr>
          <w:rFonts w:ascii="Times New Roman" w:hAnsi="Times New Roman" w:cs="Times New Roman"/>
        </w:rPr>
      </w:pPr>
      <w:r w:rsidRPr="00FF4B1E">
        <w:rPr>
          <w:rFonts w:ascii="Times New Roman" w:hAnsi="Times New Roman" w:cs="Times New Roman"/>
        </w:rPr>
        <w:t>Przygotowała:</w:t>
      </w:r>
    </w:p>
    <w:p w14:paraId="29F8CC57" w14:textId="77777777" w:rsidR="006411F5" w:rsidRPr="00FF4B1E" w:rsidRDefault="006411F5" w:rsidP="006411F5">
      <w:pPr>
        <w:spacing w:after="0"/>
        <w:rPr>
          <w:rFonts w:ascii="Times New Roman" w:hAnsi="Times New Roman" w:cs="Times New Roman"/>
        </w:rPr>
      </w:pPr>
      <w:r w:rsidRPr="00FF4B1E">
        <w:rPr>
          <w:rFonts w:ascii="Times New Roman" w:hAnsi="Times New Roman" w:cs="Times New Roman"/>
        </w:rPr>
        <w:t xml:space="preserve">Marzena Wilkin </w:t>
      </w:r>
    </w:p>
    <w:sectPr w:rsidR="006411F5" w:rsidRPr="00FF4B1E" w:rsidSect="009449A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E5042" w14:textId="77777777" w:rsidR="0023644B" w:rsidRDefault="0023644B" w:rsidP="00B427B4">
      <w:pPr>
        <w:spacing w:after="0" w:line="240" w:lineRule="auto"/>
      </w:pPr>
      <w:r>
        <w:separator/>
      </w:r>
    </w:p>
  </w:endnote>
  <w:endnote w:type="continuationSeparator" w:id="0">
    <w:p w14:paraId="02F15953" w14:textId="77777777" w:rsidR="0023644B" w:rsidRDefault="0023644B" w:rsidP="00B4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648948"/>
      <w:docPartObj>
        <w:docPartGallery w:val="Page Numbers (Bottom of Page)"/>
        <w:docPartUnique/>
      </w:docPartObj>
    </w:sdtPr>
    <w:sdtEndPr/>
    <w:sdtContent>
      <w:p w14:paraId="6154598C" w14:textId="16FA859F" w:rsidR="00B427B4" w:rsidRDefault="00B427B4">
        <w:pPr>
          <w:pStyle w:val="Stopka"/>
          <w:jc w:val="right"/>
        </w:pPr>
        <w:r>
          <w:fldChar w:fldCharType="begin"/>
        </w:r>
        <w:r>
          <w:instrText>PAGE   \* MERGEFORMAT</w:instrText>
        </w:r>
        <w:r>
          <w:fldChar w:fldCharType="separate"/>
        </w:r>
        <w:r>
          <w:t>2</w:t>
        </w:r>
        <w:r>
          <w:fldChar w:fldCharType="end"/>
        </w:r>
      </w:p>
    </w:sdtContent>
  </w:sdt>
  <w:p w14:paraId="2FC3FA72" w14:textId="77777777" w:rsidR="00B427B4" w:rsidRDefault="00B427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CFB49" w14:textId="77777777" w:rsidR="0023644B" w:rsidRDefault="0023644B" w:rsidP="00B427B4">
      <w:pPr>
        <w:spacing w:after="0" w:line="240" w:lineRule="auto"/>
      </w:pPr>
      <w:r>
        <w:separator/>
      </w:r>
    </w:p>
  </w:footnote>
  <w:footnote w:type="continuationSeparator" w:id="0">
    <w:p w14:paraId="28DB5690" w14:textId="77777777" w:rsidR="0023644B" w:rsidRDefault="0023644B" w:rsidP="00B42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0E7E" w14:textId="77777777" w:rsidR="00DC2D8F" w:rsidRDefault="00DC2D8F" w:rsidP="00DC2D8F">
    <w:pPr>
      <w:pStyle w:val="Nagwek"/>
      <w:jc w:val="right"/>
    </w:pPr>
    <w:r>
      <w:t>ZP.271.8.2021</w:t>
    </w:r>
  </w:p>
  <w:p w14:paraId="711431FF" w14:textId="3D13615D" w:rsidR="00DC2D8F" w:rsidRDefault="00DC2D8F" w:rsidP="00DC2D8F">
    <w:pPr>
      <w:pStyle w:val="Nagwek"/>
      <w:jc w:val="right"/>
    </w:pPr>
    <w:r>
      <w:t>Załącznik nr 1 – opis przedmiotu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90"/>
    <w:multiLevelType w:val="hybridMultilevel"/>
    <w:tmpl w:val="5E987BF8"/>
    <w:lvl w:ilvl="0" w:tplc="92649CE0">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B2BB0"/>
    <w:multiLevelType w:val="hybridMultilevel"/>
    <w:tmpl w:val="65AABBE6"/>
    <w:lvl w:ilvl="0" w:tplc="92649CE0">
      <w:start w:val="1"/>
      <w:numFmt w:val="bullet"/>
      <w:lvlText w:val=""/>
      <w:lvlJc w:val="left"/>
      <w:pPr>
        <w:tabs>
          <w:tab w:val="num" w:pos="1080"/>
        </w:tabs>
        <w:ind w:left="1080" w:hanging="360"/>
      </w:pPr>
      <w:rPr>
        <w:rFonts w:ascii="Wingdings" w:hAnsi="Wingdings"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B0C57FE"/>
    <w:multiLevelType w:val="hybridMultilevel"/>
    <w:tmpl w:val="A32A031C"/>
    <w:lvl w:ilvl="0" w:tplc="92649CE0">
      <w:start w:val="1"/>
      <w:numFmt w:val="bullet"/>
      <w:lvlText w:val=""/>
      <w:lvlJc w:val="left"/>
      <w:pPr>
        <w:tabs>
          <w:tab w:val="num" w:pos="720"/>
        </w:tabs>
        <w:ind w:left="720" w:hanging="360"/>
      </w:pPr>
      <w:rPr>
        <w:rFonts w:ascii="Wingdings" w:hAnsi="Wingdings" w:hint="default"/>
      </w:rPr>
    </w:lvl>
    <w:lvl w:ilvl="1" w:tplc="877AE5D0">
      <w:start w:val="1"/>
      <w:numFmt w:val="bullet"/>
      <w:lvlText w:val="■"/>
      <w:lvlJc w:val="left"/>
      <w:pPr>
        <w:tabs>
          <w:tab w:val="num" w:pos="1800"/>
        </w:tabs>
        <w:ind w:left="1800" w:hanging="360"/>
      </w:pPr>
      <w:rPr>
        <w:rFonts w:ascii="Courier New" w:hAnsi="Courier New" w:cs="Times New Roman" w:hint="default"/>
        <w:color w:val="auto"/>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206F92"/>
    <w:multiLevelType w:val="hybridMultilevel"/>
    <w:tmpl w:val="F15CE9CC"/>
    <w:lvl w:ilvl="0" w:tplc="92649CE0">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351B94"/>
    <w:multiLevelType w:val="hybridMultilevel"/>
    <w:tmpl w:val="85C6A5A6"/>
    <w:lvl w:ilvl="0" w:tplc="92649CE0">
      <w:start w:val="1"/>
      <w:numFmt w:val="bullet"/>
      <w:lvlText w:val=""/>
      <w:lvlJc w:val="left"/>
      <w:pPr>
        <w:tabs>
          <w:tab w:val="num" w:pos="1080"/>
        </w:tabs>
        <w:ind w:left="1080" w:hanging="360"/>
      </w:pPr>
      <w:rPr>
        <w:rFonts w:ascii="Wingdings" w:hAnsi="Wingdings"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14330F"/>
    <w:multiLevelType w:val="multilevel"/>
    <w:tmpl w:val="83D4FBB0"/>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849"/>
        </w:tabs>
        <w:ind w:left="849" w:hanging="565"/>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25E23E2"/>
    <w:multiLevelType w:val="hybridMultilevel"/>
    <w:tmpl w:val="8CD436A0"/>
    <w:lvl w:ilvl="0" w:tplc="92649CE0">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3BD5056"/>
    <w:multiLevelType w:val="hybridMultilevel"/>
    <w:tmpl w:val="50C02676"/>
    <w:lvl w:ilvl="0" w:tplc="92649CE0">
      <w:start w:val="1"/>
      <w:numFmt w:val="bullet"/>
      <w:lvlText w:val=""/>
      <w:lvlJc w:val="left"/>
      <w:pPr>
        <w:tabs>
          <w:tab w:val="num" w:pos="360"/>
        </w:tabs>
        <w:ind w:left="360" w:hanging="360"/>
      </w:pPr>
      <w:rPr>
        <w:rFonts w:ascii="Wingdings" w:hAnsi="Wingdings" w:hint="default"/>
        <w:b w:val="0"/>
        <w:color w:val="auto"/>
      </w:rPr>
    </w:lvl>
    <w:lvl w:ilvl="1" w:tplc="5F12C166">
      <w:start w:val="1"/>
      <w:numFmt w:val="bullet"/>
      <w:lvlText w:val="■"/>
      <w:lvlJc w:val="left"/>
      <w:pPr>
        <w:tabs>
          <w:tab w:val="num" w:pos="1440"/>
        </w:tabs>
        <w:ind w:left="1440" w:hanging="360"/>
      </w:pPr>
      <w:rPr>
        <w:rFonts w:ascii="Courier New" w:hAnsi="Courier New" w:cs="Times New Roman" w:hint="default"/>
      </w:rPr>
    </w:lvl>
    <w:lvl w:ilvl="2" w:tplc="04150017">
      <w:start w:val="1"/>
      <w:numFmt w:val="lowerLetter"/>
      <w:lvlText w:val="%3)"/>
      <w:lvlJc w:val="left"/>
      <w:pPr>
        <w:tabs>
          <w:tab w:val="num" w:pos="2340"/>
        </w:tabs>
        <w:ind w:left="2340" w:hanging="360"/>
      </w:pPr>
    </w:lvl>
    <w:lvl w:ilvl="3" w:tplc="21A06ED2">
      <w:start w:val="1"/>
      <w:numFmt w:val="bullet"/>
      <w:lvlText w:val="■"/>
      <w:lvlJc w:val="left"/>
      <w:pPr>
        <w:tabs>
          <w:tab w:val="num" w:pos="1260"/>
        </w:tabs>
        <w:ind w:left="1260" w:hanging="360"/>
      </w:pPr>
      <w:rPr>
        <w:rFonts w:ascii="Courier New" w:hAnsi="Courier New" w:cs="Times New Roman" w:hint="default"/>
        <w:color w:val="auto"/>
      </w:rPr>
    </w:lvl>
    <w:lvl w:ilvl="4" w:tplc="DE68F15C">
      <w:start w:val="1"/>
      <w:numFmt w:val="lowerLetter"/>
      <w:lvlText w:val="%5)"/>
      <w:lvlJc w:val="left"/>
      <w:pPr>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64B00F7F"/>
    <w:multiLevelType w:val="hybridMultilevel"/>
    <w:tmpl w:val="41165D40"/>
    <w:lvl w:ilvl="0" w:tplc="92649CE0">
      <w:start w:val="1"/>
      <w:numFmt w:val="bullet"/>
      <w:lvlText w:val=""/>
      <w:lvlJc w:val="left"/>
      <w:pPr>
        <w:tabs>
          <w:tab w:val="num" w:pos="502"/>
        </w:tabs>
        <w:ind w:left="502" w:hanging="360"/>
      </w:pPr>
      <w:rPr>
        <w:rFonts w:ascii="Wingdings" w:hAnsi="Wingding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EC5AF3"/>
    <w:multiLevelType w:val="hybridMultilevel"/>
    <w:tmpl w:val="E5E2C5FA"/>
    <w:lvl w:ilvl="0" w:tplc="92649CE0">
      <w:start w:val="1"/>
      <w:numFmt w:val="bullet"/>
      <w:lvlText w:val=""/>
      <w:lvlJc w:val="left"/>
      <w:pPr>
        <w:tabs>
          <w:tab w:val="num" w:pos="1080"/>
        </w:tabs>
        <w:ind w:left="1080" w:hanging="360"/>
      </w:pPr>
      <w:rPr>
        <w:rFonts w:ascii="Wingdings" w:hAnsi="Wingdings"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04D05DE"/>
    <w:multiLevelType w:val="hybridMultilevel"/>
    <w:tmpl w:val="8130954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4"/>
  </w:num>
  <w:num w:numId="7">
    <w:abstractNumId w:val="11"/>
  </w:num>
  <w:num w:numId="8">
    <w:abstractNumId w:val="1"/>
  </w:num>
  <w:num w:numId="9">
    <w:abstractNumId w:val="10"/>
  </w:num>
  <w:num w:numId="10">
    <w:abstractNumId w:val="2"/>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071"/>
    <w:rsid w:val="00061947"/>
    <w:rsid w:val="00080221"/>
    <w:rsid w:val="000C2052"/>
    <w:rsid w:val="000D2346"/>
    <w:rsid w:val="001243D8"/>
    <w:rsid w:val="001E5F13"/>
    <w:rsid w:val="00221220"/>
    <w:rsid w:val="0023644B"/>
    <w:rsid w:val="002B0583"/>
    <w:rsid w:val="002C075C"/>
    <w:rsid w:val="002F4EDE"/>
    <w:rsid w:val="003650A8"/>
    <w:rsid w:val="003905C5"/>
    <w:rsid w:val="003A47FF"/>
    <w:rsid w:val="00427F27"/>
    <w:rsid w:val="00453C20"/>
    <w:rsid w:val="006325A8"/>
    <w:rsid w:val="006411F5"/>
    <w:rsid w:val="00700376"/>
    <w:rsid w:val="007838CA"/>
    <w:rsid w:val="0079498F"/>
    <w:rsid w:val="007B4C2A"/>
    <w:rsid w:val="007B5302"/>
    <w:rsid w:val="007C512E"/>
    <w:rsid w:val="007D756F"/>
    <w:rsid w:val="00857812"/>
    <w:rsid w:val="008B67EE"/>
    <w:rsid w:val="00904779"/>
    <w:rsid w:val="00917A3B"/>
    <w:rsid w:val="009449A5"/>
    <w:rsid w:val="00957E2F"/>
    <w:rsid w:val="00A0795F"/>
    <w:rsid w:val="00A33225"/>
    <w:rsid w:val="00B427B4"/>
    <w:rsid w:val="00B9140F"/>
    <w:rsid w:val="00BF1039"/>
    <w:rsid w:val="00C05F9B"/>
    <w:rsid w:val="00C50A46"/>
    <w:rsid w:val="00CA1EDE"/>
    <w:rsid w:val="00CE17AF"/>
    <w:rsid w:val="00D53547"/>
    <w:rsid w:val="00D8383E"/>
    <w:rsid w:val="00DC2D8F"/>
    <w:rsid w:val="00DE4754"/>
    <w:rsid w:val="00E80071"/>
    <w:rsid w:val="00F97EBD"/>
    <w:rsid w:val="00FF4B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A60B"/>
  <w15:docId w15:val="{AC2DE571-1016-4D38-A6DE-60689679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0795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kapitzlist">
    <w:name w:val="List Paragraph"/>
    <w:basedOn w:val="Normalny"/>
    <w:qFormat/>
    <w:rsid w:val="00A0795F"/>
    <w:pPr>
      <w:widowControl w:val="0"/>
      <w:autoSpaceDE w:val="0"/>
      <w:autoSpaceDN w:val="0"/>
      <w:adjustRightInd w:val="0"/>
      <w:spacing w:after="0" w:line="338" w:lineRule="auto"/>
      <w:ind w:left="720" w:hanging="180"/>
      <w:contextualSpacing/>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D838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383E"/>
    <w:rPr>
      <w:rFonts w:ascii="Tahoma" w:hAnsi="Tahoma" w:cs="Tahoma"/>
      <w:sz w:val="16"/>
      <w:szCs w:val="16"/>
    </w:rPr>
  </w:style>
  <w:style w:type="character" w:styleId="Odwoaniedokomentarza">
    <w:name w:val="annotation reference"/>
    <w:basedOn w:val="Domylnaczcionkaakapitu"/>
    <w:uiPriority w:val="99"/>
    <w:semiHidden/>
    <w:unhideWhenUsed/>
    <w:rsid w:val="00D8383E"/>
    <w:rPr>
      <w:sz w:val="16"/>
      <w:szCs w:val="16"/>
    </w:rPr>
  </w:style>
  <w:style w:type="paragraph" w:styleId="Tekstkomentarza">
    <w:name w:val="annotation text"/>
    <w:basedOn w:val="Normalny"/>
    <w:link w:val="TekstkomentarzaZnak"/>
    <w:uiPriority w:val="99"/>
    <w:semiHidden/>
    <w:unhideWhenUsed/>
    <w:rsid w:val="00D838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383E"/>
    <w:rPr>
      <w:sz w:val="20"/>
      <w:szCs w:val="20"/>
    </w:rPr>
  </w:style>
  <w:style w:type="paragraph" w:styleId="Tematkomentarza">
    <w:name w:val="annotation subject"/>
    <w:basedOn w:val="Tekstkomentarza"/>
    <w:next w:val="Tekstkomentarza"/>
    <w:link w:val="TematkomentarzaZnak"/>
    <w:uiPriority w:val="99"/>
    <w:semiHidden/>
    <w:unhideWhenUsed/>
    <w:rsid w:val="00D8383E"/>
    <w:rPr>
      <w:b/>
      <w:bCs/>
    </w:rPr>
  </w:style>
  <w:style w:type="character" w:customStyle="1" w:styleId="TematkomentarzaZnak">
    <w:name w:val="Temat komentarza Znak"/>
    <w:basedOn w:val="TekstkomentarzaZnak"/>
    <w:link w:val="Tematkomentarza"/>
    <w:uiPriority w:val="99"/>
    <w:semiHidden/>
    <w:rsid w:val="00D8383E"/>
    <w:rPr>
      <w:b/>
      <w:bCs/>
      <w:sz w:val="20"/>
      <w:szCs w:val="20"/>
    </w:rPr>
  </w:style>
  <w:style w:type="paragraph" w:styleId="Nagwek">
    <w:name w:val="header"/>
    <w:basedOn w:val="Normalny"/>
    <w:link w:val="NagwekZnak"/>
    <w:uiPriority w:val="99"/>
    <w:unhideWhenUsed/>
    <w:rsid w:val="00B427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7B4"/>
  </w:style>
  <w:style w:type="paragraph" w:styleId="Stopka">
    <w:name w:val="footer"/>
    <w:basedOn w:val="Normalny"/>
    <w:link w:val="StopkaZnak"/>
    <w:uiPriority w:val="99"/>
    <w:unhideWhenUsed/>
    <w:rsid w:val="00B427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2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45B3E-F993-481A-BD30-83206DB5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2219</Words>
  <Characters>13319</Characters>
  <Application>Microsoft Office Word</Application>
  <DocSecurity>0</DocSecurity>
  <Lines>110</Lines>
  <Paragraphs>31</Paragraphs>
  <ScaleCrop>false</ScaleCrop>
  <HeadingPairs>
    <vt:vector size="2" baseType="variant">
      <vt:variant>
        <vt:lpstr>Tytuł</vt:lpstr>
      </vt:variant>
      <vt:variant>
        <vt:i4>1</vt:i4>
      </vt:variant>
    </vt:vector>
  </HeadingPairs>
  <TitlesOfParts>
    <vt:vector size="1" baseType="lpstr">
      <vt:lpstr/>
    </vt:vector>
  </TitlesOfParts>
  <Company>SP Żagań</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dc:creator>
  <cp:lastModifiedBy>Magdalena Rodenko</cp:lastModifiedBy>
  <cp:revision>23</cp:revision>
  <cp:lastPrinted>2021-04-19T13:09:00Z</cp:lastPrinted>
  <dcterms:created xsi:type="dcterms:W3CDTF">2021-03-23T13:45:00Z</dcterms:created>
  <dcterms:modified xsi:type="dcterms:W3CDTF">2021-04-19T13:41:00Z</dcterms:modified>
</cp:coreProperties>
</file>