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30" w:rsidRDefault="004318F0" w:rsidP="00275DBC">
      <w:pPr>
        <w:jc w:val="right"/>
      </w:pPr>
      <w:bookmarkStart w:id="0" w:name="_GoBack"/>
      <w:bookmarkEnd w:id="0"/>
      <w:r>
        <w:t>Załącznik nr 1</w:t>
      </w:r>
    </w:p>
    <w:p w:rsidR="004318F0" w:rsidRDefault="004318F0"/>
    <w:p w:rsidR="004318F0" w:rsidRDefault="004318F0" w:rsidP="004318F0">
      <w:pPr>
        <w:jc w:val="right"/>
        <w:rPr>
          <w:b w:val="0"/>
        </w:rPr>
      </w:pPr>
      <w:r>
        <w:t xml:space="preserve">                                             </w:t>
      </w:r>
      <w:r>
        <w:rPr>
          <w:b w:val="0"/>
        </w:rPr>
        <w:t>……………… dnia ……………….</w:t>
      </w:r>
    </w:p>
    <w:p w:rsidR="004318F0" w:rsidRDefault="004318F0" w:rsidP="004318F0">
      <w:pPr>
        <w:jc w:val="right"/>
        <w:rPr>
          <w:b w:val="0"/>
        </w:rPr>
      </w:pPr>
    </w:p>
    <w:p w:rsidR="004318F0" w:rsidRDefault="004318F0" w:rsidP="004318F0">
      <w:pPr>
        <w:jc w:val="right"/>
        <w:rPr>
          <w:b w:val="0"/>
        </w:rPr>
      </w:pPr>
    </w:p>
    <w:p w:rsidR="004318F0" w:rsidRDefault="004318F0" w:rsidP="004318F0">
      <w:pPr>
        <w:jc w:val="right"/>
        <w:rPr>
          <w:b w:val="0"/>
        </w:rPr>
      </w:pPr>
    </w:p>
    <w:p w:rsidR="004318F0" w:rsidRDefault="004318F0" w:rsidP="004318F0">
      <w:pPr>
        <w:jc w:val="center"/>
        <w:rPr>
          <w:b w:val="0"/>
        </w:rPr>
      </w:pPr>
      <w:r>
        <w:rPr>
          <w:b w:val="0"/>
        </w:rPr>
        <w:t>Formularz ofertowy</w:t>
      </w:r>
    </w:p>
    <w:p w:rsidR="004318F0" w:rsidRDefault="004318F0" w:rsidP="004318F0">
      <w:pPr>
        <w:jc w:val="center"/>
        <w:rPr>
          <w:b w:val="0"/>
        </w:rPr>
      </w:pPr>
    </w:p>
    <w:p w:rsidR="004318F0" w:rsidRDefault="004318F0" w:rsidP="004318F0">
      <w:pPr>
        <w:jc w:val="both"/>
        <w:rPr>
          <w:b w:val="0"/>
        </w:rPr>
      </w:pPr>
      <w:r>
        <w:rPr>
          <w:b w:val="0"/>
        </w:rPr>
        <w:t xml:space="preserve">Niniejszym oferuję świadczenie kompleksowych usług w zakresie całodobowego usuwania pojazdów z dróg Powiatu Żagańskiego oraz ich przechowywania na parkingu strzeżonym, w przypadkach określonych w art. 130a ustawy z dnia 20 czerwca 1997 r. Prawo o ruchu drogowym, według </w:t>
      </w:r>
      <w:r w:rsidR="00D74589">
        <w:rPr>
          <w:b w:val="0"/>
        </w:rPr>
        <w:t xml:space="preserve">cen </w:t>
      </w:r>
      <w:r>
        <w:rPr>
          <w:b w:val="0"/>
        </w:rPr>
        <w:t>przedst</w:t>
      </w:r>
      <w:r w:rsidR="00D74589">
        <w:rPr>
          <w:b w:val="0"/>
        </w:rPr>
        <w:t>awionych w poniższej tabeli</w:t>
      </w:r>
      <w:r>
        <w:rPr>
          <w:b w:val="0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693"/>
      </w:tblGrid>
      <w:tr w:rsidR="008333AF" w:rsidTr="00E234B8">
        <w:trPr>
          <w:trHeight w:val="1104"/>
          <w:jc w:val="center"/>
        </w:trPr>
        <w:tc>
          <w:tcPr>
            <w:tcW w:w="3539" w:type="dxa"/>
            <w:vAlign w:val="center"/>
          </w:tcPr>
          <w:p w:rsidR="008333AF" w:rsidRDefault="008333AF" w:rsidP="008333AF">
            <w:pPr>
              <w:jc w:val="center"/>
              <w:rPr>
                <w:b w:val="0"/>
              </w:rPr>
            </w:pPr>
            <w:r>
              <w:rPr>
                <w:b w:val="0"/>
              </w:rPr>
              <w:t>Rodzaj pojazdu</w:t>
            </w:r>
          </w:p>
        </w:tc>
        <w:tc>
          <w:tcPr>
            <w:tcW w:w="2835" w:type="dxa"/>
            <w:vAlign w:val="center"/>
          </w:tcPr>
          <w:p w:rsidR="008333AF" w:rsidRDefault="008333AF" w:rsidP="00E234B8">
            <w:pPr>
              <w:jc w:val="center"/>
              <w:rPr>
                <w:b w:val="0"/>
              </w:rPr>
            </w:pPr>
            <w:r>
              <w:rPr>
                <w:b w:val="0"/>
              </w:rPr>
              <w:t>Cena jednostkowa brutto za usunięcie pojazdu z drogi</w:t>
            </w:r>
            <w:r w:rsidR="00E234B8">
              <w:rPr>
                <w:b w:val="0"/>
              </w:rPr>
              <w:t xml:space="preserve">* </w:t>
            </w:r>
            <w:r>
              <w:rPr>
                <w:b w:val="0"/>
              </w:rPr>
              <w:t>(w zł)</w:t>
            </w:r>
          </w:p>
        </w:tc>
        <w:tc>
          <w:tcPr>
            <w:tcW w:w="2693" w:type="dxa"/>
            <w:vAlign w:val="center"/>
          </w:tcPr>
          <w:p w:rsidR="008333AF" w:rsidRDefault="008333AF" w:rsidP="008333AF">
            <w:pPr>
              <w:jc w:val="center"/>
              <w:rPr>
                <w:b w:val="0"/>
              </w:rPr>
            </w:pPr>
            <w:r>
              <w:rPr>
                <w:b w:val="0"/>
              </w:rPr>
              <w:t>Cena jednostkowa brutto za dobę przechowywania pojazdu na parkingu strzeżonym (w zł)</w:t>
            </w:r>
          </w:p>
        </w:tc>
      </w:tr>
      <w:tr w:rsidR="008333AF" w:rsidTr="00E234B8">
        <w:trPr>
          <w:trHeight w:val="510"/>
          <w:jc w:val="center"/>
        </w:trPr>
        <w:tc>
          <w:tcPr>
            <w:tcW w:w="3539" w:type="dxa"/>
            <w:vAlign w:val="center"/>
          </w:tcPr>
          <w:p w:rsidR="008333AF" w:rsidRDefault="00E234B8" w:rsidP="004318F0">
            <w:pPr>
              <w:jc w:val="both"/>
              <w:rPr>
                <w:b w:val="0"/>
              </w:rPr>
            </w:pPr>
            <w:r>
              <w:rPr>
                <w:b w:val="0"/>
              </w:rPr>
              <w:t>Rower lub motorower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  <w:tr w:rsidR="008333AF" w:rsidTr="00E234B8">
        <w:trPr>
          <w:trHeight w:val="510"/>
          <w:jc w:val="center"/>
        </w:trPr>
        <w:tc>
          <w:tcPr>
            <w:tcW w:w="3539" w:type="dxa"/>
            <w:vAlign w:val="center"/>
          </w:tcPr>
          <w:p w:rsidR="008333AF" w:rsidRDefault="00E234B8" w:rsidP="004318F0">
            <w:pPr>
              <w:jc w:val="both"/>
              <w:rPr>
                <w:b w:val="0"/>
              </w:rPr>
            </w:pPr>
            <w:r>
              <w:rPr>
                <w:b w:val="0"/>
              </w:rPr>
              <w:t>Motocykl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  <w:tr w:rsidR="008333AF" w:rsidTr="00E234B8">
        <w:trPr>
          <w:trHeight w:val="510"/>
          <w:jc w:val="center"/>
        </w:trPr>
        <w:tc>
          <w:tcPr>
            <w:tcW w:w="3539" w:type="dxa"/>
            <w:vAlign w:val="center"/>
          </w:tcPr>
          <w:p w:rsidR="008333AF" w:rsidRDefault="00E234B8" w:rsidP="004318F0">
            <w:pPr>
              <w:jc w:val="both"/>
              <w:rPr>
                <w:b w:val="0"/>
              </w:rPr>
            </w:pPr>
            <w:r>
              <w:rPr>
                <w:b w:val="0"/>
              </w:rPr>
              <w:t>Pojazd o dopuszczalnej masie całkowitej do 3,5 t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  <w:tr w:rsidR="008333AF" w:rsidTr="00E234B8">
        <w:trPr>
          <w:trHeight w:val="510"/>
          <w:jc w:val="center"/>
        </w:trPr>
        <w:tc>
          <w:tcPr>
            <w:tcW w:w="3539" w:type="dxa"/>
            <w:vAlign w:val="center"/>
          </w:tcPr>
          <w:p w:rsidR="008333AF" w:rsidRDefault="00E234B8" w:rsidP="004318F0">
            <w:pPr>
              <w:jc w:val="both"/>
              <w:rPr>
                <w:b w:val="0"/>
              </w:rPr>
            </w:pPr>
            <w:r>
              <w:rPr>
                <w:b w:val="0"/>
              </w:rPr>
              <w:t>Pojazd o dopuszczalnej masie całkowitej powyżej 3,5 t do 7,5 t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  <w:tr w:rsidR="008333AF" w:rsidTr="00E234B8">
        <w:trPr>
          <w:trHeight w:val="510"/>
          <w:jc w:val="center"/>
        </w:trPr>
        <w:tc>
          <w:tcPr>
            <w:tcW w:w="3539" w:type="dxa"/>
            <w:vAlign w:val="center"/>
          </w:tcPr>
          <w:p w:rsidR="008333AF" w:rsidRDefault="00E234B8" w:rsidP="004318F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Pojazd </w:t>
            </w:r>
            <w:r w:rsidRPr="00E234B8">
              <w:rPr>
                <w:b w:val="0"/>
              </w:rPr>
              <w:t>o dopuszczalnej masie całkowitej powyżej</w:t>
            </w:r>
            <w:r>
              <w:rPr>
                <w:b w:val="0"/>
              </w:rPr>
              <w:t xml:space="preserve"> 7,5 t do 16 t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  <w:tr w:rsidR="008333AF" w:rsidTr="00E234B8">
        <w:trPr>
          <w:trHeight w:val="510"/>
          <w:jc w:val="center"/>
        </w:trPr>
        <w:tc>
          <w:tcPr>
            <w:tcW w:w="3539" w:type="dxa"/>
            <w:vAlign w:val="center"/>
          </w:tcPr>
          <w:p w:rsidR="008333AF" w:rsidRDefault="00E234B8" w:rsidP="00E234B8">
            <w:pPr>
              <w:jc w:val="both"/>
              <w:rPr>
                <w:b w:val="0"/>
              </w:rPr>
            </w:pPr>
            <w:r w:rsidRPr="00E234B8">
              <w:rPr>
                <w:b w:val="0"/>
              </w:rPr>
              <w:t>Pojazd o dopuszczalnej masie całkowitej powyżej 16 t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  <w:tr w:rsidR="008333AF" w:rsidTr="00E234B8">
        <w:trPr>
          <w:trHeight w:val="644"/>
          <w:jc w:val="center"/>
        </w:trPr>
        <w:tc>
          <w:tcPr>
            <w:tcW w:w="3539" w:type="dxa"/>
            <w:vAlign w:val="center"/>
          </w:tcPr>
          <w:p w:rsidR="008333AF" w:rsidRDefault="00E234B8" w:rsidP="004318F0">
            <w:pPr>
              <w:jc w:val="both"/>
              <w:rPr>
                <w:b w:val="0"/>
              </w:rPr>
            </w:pPr>
            <w:r>
              <w:rPr>
                <w:b w:val="0"/>
              </w:rPr>
              <w:t>Pojazd przewożący materiały niebezpieczne</w:t>
            </w:r>
          </w:p>
        </w:tc>
        <w:tc>
          <w:tcPr>
            <w:tcW w:w="2835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  <w:tc>
          <w:tcPr>
            <w:tcW w:w="2693" w:type="dxa"/>
            <w:vAlign w:val="center"/>
          </w:tcPr>
          <w:p w:rsidR="008333AF" w:rsidRDefault="008333AF" w:rsidP="004318F0">
            <w:pPr>
              <w:jc w:val="both"/>
              <w:rPr>
                <w:b w:val="0"/>
              </w:rPr>
            </w:pPr>
          </w:p>
        </w:tc>
      </w:tr>
    </w:tbl>
    <w:p w:rsidR="004318F0" w:rsidRDefault="004318F0" w:rsidP="004318F0">
      <w:pPr>
        <w:jc w:val="both"/>
        <w:rPr>
          <w:b w:val="0"/>
        </w:rPr>
      </w:pPr>
    </w:p>
    <w:p w:rsidR="00E234B8" w:rsidRDefault="00E234B8" w:rsidP="004318F0">
      <w:pPr>
        <w:jc w:val="both"/>
        <w:rPr>
          <w:b w:val="0"/>
        </w:rPr>
      </w:pPr>
      <w:r>
        <w:rPr>
          <w:b w:val="0"/>
        </w:rPr>
        <w:t>*usunięcie pojazdu z drogi obejmuje: dojazd na miejsce wydania dyspozycji przez podmi</w:t>
      </w:r>
      <w:r w:rsidR="00D74589">
        <w:rPr>
          <w:b w:val="0"/>
        </w:rPr>
        <w:t xml:space="preserve">ot uprawniony, </w:t>
      </w:r>
      <w:r>
        <w:rPr>
          <w:b w:val="0"/>
        </w:rPr>
        <w:t>załadunek</w:t>
      </w:r>
      <w:r w:rsidR="00D74589">
        <w:rPr>
          <w:b w:val="0"/>
        </w:rPr>
        <w:t xml:space="preserve"> pojazdu, </w:t>
      </w:r>
      <w:r>
        <w:rPr>
          <w:b w:val="0"/>
        </w:rPr>
        <w:t>transport</w:t>
      </w:r>
      <w:r w:rsidR="00D74589">
        <w:rPr>
          <w:b w:val="0"/>
        </w:rPr>
        <w:t xml:space="preserve"> </w:t>
      </w:r>
      <w:r>
        <w:rPr>
          <w:b w:val="0"/>
        </w:rPr>
        <w:t>i</w:t>
      </w:r>
      <w:r w:rsidR="00D74589">
        <w:rPr>
          <w:b w:val="0"/>
        </w:rPr>
        <w:t xml:space="preserve"> rozładunek pojazdu na parkingu strzeżonym.</w:t>
      </w:r>
    </w:p>
    <w:p w:rsidR="009A259C" w:rsidRDefault="009A259C" w:rsidP="004318F0">
      <w:pPr>
        <w:jc w:val="both"/>
        <w:rPr>
          <w:b w:val="0"/>
        </w:rPr>
      </w:pPr>
    </w:p>
    <w:p w:rsidR="009A259C" w:rsidRDefault="009A259C" w:rsidP="004318F0">
      <w:pPr>
        <w:jc w:val="both"/>
        <w:rPr>
          <w:b w:val="0"/>
        </w:rPr>
      </w:pPr>
    </w:p>
    <w:p w:rsidR="009A259C" w:rsidRDefault="009A259C" w:rsidP="004318F0">
      <w:pPr>
        <w:jc w:val="both"/>
        <w:rPr>
          <w:b w:val="0"/>
        </w:rPr>
      </w:pPr>
    </w:p>
    <w:p w:rsidR="009A259C" w:rsidRDefault="009A259C" w:rsidP="009A259C">
      <w:pPr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………………………………….</w:t>
      </w:r>
    </w:p>
    <w:p w:rsidR="009A259C" w:rsidRDefault="009A259C" w:rsidP="009A259C">
      <w:pPr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Podpis i pieczęć Oferenta </w:t>
      </w:r>
    </w:p>
    <w:p w:rsidR="009A259C" w:rsidRPr="004318F0" w:rsidRDefault="009A259C" w:rsidP="004318F0">
      <w:pPr>
        <w:jc w:val="both"/>
        <w:rPr>
          <w:b w:val="0"/>
        </w:rPr>
      </w:pPr>
    </w:p>
    <w:sectPr w:rsidR="009A259C" w:rsidRPr="0043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F0"/>
    <w:rsid w:val="00124630"/>
    <w:rsid w:val="00275DBC"/>
    <w:rsid w:val="004318F0"/>
    <w:rsid w:val="008333AF"/>
    <w:rsid w:val="009A259C"/>
    <w:rsid w:val="00D45C22"/>
    <w:rsid w:val="00D74589"/>
    <w:rsid w:val="00E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88B3-52E4-4303-8C8C-A88C527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Głowacz</cp:lastModifiedBy>
  <cp:revision>2</cp:revision>
  <cp:lastPrinted>2018-09-19T10:01:00Z</cp:lastPrinted>
  <dcterms:created xsi:type="dcterms:W3CDTF">2018-09-19T11:47:00Z</dcterms:created>
  <dcterms:modified xsi:type="dcterms:W3CDTF">2018-09-19T11:47:00Z</dcterms:modified>
</cp:coreProperties>
</file>