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BA" w:rsidRDefault="00795887" w:rsidP="001C2B0B">
      <w:pPr>
        <w:pStyle w:val="Nagweklubstopka0"/>
        <w:framePr w:w="8554" w:h="413" w:hRule="exact" w:wrap="around" w:vAnchor="page" w:hAnchor="page" w:x="1634" w:y="704"/>
        <w:shd w:val="clear" w:color="auto" w:fill="auto"/>
        <w:tabs>
          <w:tab w:val="right" w:leader="underscore" w:pos="4758"/>
          <w:tab w:val="left" w:leader="underscore" w:pos="8574"/>
        </w:tabs>
      </w:pPr>
      <w:r>
        <w:rPr>
          <w:rStyle w:val="NagweklubstopkaBezkursywyOdstpy0pt"/>
        </w:rPr>
        <w:tab/>
      </w:r>
    </w:p>
    <w:p w:rsidR="00C563BA" w:rsidRDefault="00795887">
      <w:pPr>
        <w:pStyle w:val="Nagwek10"/>
        <w:framePr w:w="9101" w:h="13742" w:hRule="exact" w:wrap="around" w:vAnchor="page" w:hAnchor="page" w:x="1413" w:y="1659"/>
        <w:shd w:val="clear" w:color="auto" w:fill="auto"/>
        <w:spacing w:after="27" w:line="210" w:lineRule="exact"/>
        <w:ind w:left="20"/>
      </w:pPr>
      <w:bookmarkStart w:id="0" w:name="bookmark0"/>
      <w:r>
        <w:t>D-05.00.00. NAWIERZCHNIE</w:t>
      </w:r>
      <w:bookmarkEnd w:id="0"/>
    </w:p>
    <w:p w:rsidR="00C563BA" w:rsidRDefault="00795887">
      <w:pPr>
        <w:pStyle w:val="Nagwek20"/>
        <w:framePr w:w="9101" w:h="13742" w:hRule="exact" w:wrap="around" w:vAnchor="page" w:hAnchor="page" w:x="1413" w:y="1659"/>
        <w:shd w:val="clear" w:color="auto" w:fill="auto"/>
        <w:spacing w:before="0" w:after="143"/>
        <w:ind w:left="1440" w:right="500"/>
      </w:pPr>
      <w:bookmarkStart w:id="1" w:name="bookmark1"/>
      <w:r>
        <w:rPr>
          <w:rStyle w:val="Nagwek285ptOdstpy0pt"/>
          <w:b/>
          <w:bCs/>
        </w:rPr>
        <w:t xml:space="preserve">D-05.03.14. </w:t>
      </w:r>
      <w:r>
        <w:t>NAWIERZCHNIA EPOKSYDOWO-POLIURETANOWA MIN. GR. 5mm</w:t>
      </w:r>
      <w:bookmarkEnd w:id="1"/>
    </w:p>
    <w:p w:rsidR="00C563BA" w:rsidRDefault="00795887">
      <w:pPr>
        <w:pStyle w:val="Nagwek320"/>
        <w:framePr w:w="9101" w:h="13742" w:hRule="exact" w:wrap="around" w:vAnchor="page" w:hAnchor="page" w:x="1413" w:y="1659"/>
        <w:numPr>
          <w:ilvl w:val="0"/>
          <w:numId w:val="1"/>
        </w:numPr>
        <w:shd w:val="clear" w:color="auto" w:fill="auto"/>
        <w:spacing w:before="0" w:after="104" w:line="170" w:lineRule="exact"/>
        <w:ind w:left="20"/>
      </w:pPr>
      <w:bookmarkStart w:id="2" w:name="bookmark2"/>
      <w:r>
        <w:t xml:space="preserve"> Wstęp</w:t>
      </w:r>
      <w:bookmarkEnd w:id="2"/>
    </w:p>
    <w:p w:rsidR="00C563BA" w:rsidRDefault="00795887">
      <w:pPr>
        <w:pStyle w:val="Nagwek40"/>
        <w:framePr w:w="9101" w:h="13742" w:hRule="exact" w:wrap="around" w:vAnchor="page" w:hAnchor="page" w:x="1413" w:y="1659"/>
        <w:numPr>
          <w:ilvl w:val="1"/>
          <w:numId w:val="1"/>
        </w:numPr>
        <w:shd w:val="clear" w:color="auto" w:fill="auto"/>
        <w:spacing w:before="0" w:after="44" w:line="140" w:lineRule="exact"/>
        <w:ind w:left="20"/>
      </w:pPr>
      <w:bookmarkStart w:id="3" w:name="bookmark3"/>
      <w:r>
        <w:t xml:space="preserve"> Przedmiot SST</w:t>
      </w:r>
      <w:bookmarkEnd w:id="3"/>
    </w:p>
    <w:p w:rsidR="00C563BA" w:rsidRDefault="00795887" w:rsidP="001C2B0B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/>
        <w:ind w:left="20" w:right="20" w:firstLine="0"/>
      </w:pPr>
      <w:r>
        <w:t>Przedmiotem niniejszej</w:t>
      </w:r>
      <w:r>
        <w:t xml:space="preserve"> specyfikacji technicznej są wymagania dotyczące wykonania i odbioru robót związanych z wykonywaniem nawierzchni epoksydowo-</w:t>
      </w:r>
      <w:proofErr w:type="spellStart"/>
      <w:r>
        <w:t>poliuraetanowej</w:t>
      </w:r>
      <w:proofErr w:type="spellEnd"/>
      <w:r>
        <w:t xml:space="preserve"> gr. 5 mm dla obiektó</w:t>
      </w:r>
      <w:r w:rsidR="001C2B0B">
        <w:t xml:space="preserve">w inżynierskich przy realizacji zadania </w:t>
      </w:r>
      <w:proofErr w:type="spellStart"/>
      <w:r w:rsidR="001C2B0B">
        <w:t>pt</w:t>
      </w:r>
      <w:proofErr w:type="spellEnd"/>
      <w:r w:rsidR="001C2B0B">
        <w:t>: „PRZEBUDOWA DROGI POWIATOWEJ NR: 1071F WRAZ Z BUDOWĄ KŁADKI PIESZO ROWEROWEJ NAD RZEKĄ BRZEŻNICA”</w:t>
      </w:r>
    </w:p>
    <w:p w:rsidR="00C563BA" w:rsidRDefault="00C563BA" w:rsidP="001C2B0B">
      <w:pPr>
        <w:pStyle w:val="Spistreci0"/>
        <w:framePr w:w="9101" w:h="13742" w:hRule="exact" w:wrap="around" w:vAnchor="page" w:hAnchor="page" w:x="1413" w:y="1659"/>
        <w:shd w:val="clear" w:color="auto" w:fill="auto"/>
        <w:tabs>
          <w:tab w:val="left" w:pos="858"/>
          <w:tab w:val="left" w:pos="2408"/>
        </w:tabs>
        <w:ind w:left="560"/>
      </w:pPr>
    </w:p>
    <w:p w:rsidR="00C563BA" w:rsidRDefault="00795887" w:rsidP="001C2B0B">
      <w:pPr>
        <w:pStyle w:val="Nagwek40"/>
        <w:framePr w:w="9101" w:h="13742" w:hRule="exact" w:wrap="around" w:vAnchor="page" w:hAnchor="page" w:x="1413" w:y="1659"/>
        <w:shd w:val="clear" w:color="auto" w:fill="auto"/>
        <w:spacing w:before="0" w:after="52" w:line="140" w:lineRule="exact"/>
      </w:pPr>
      <w:bookmarkStart w:id="4" w:name="bookmark4"/>
      <w:r>
        <w:t>Zakres stosowania SST</w:t>
      </w:r>
      <w:bookmarkEnd w:id="4"/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after="353" w:line="206" w:lineRule="exact"/>
        <w:ind w:left="20" w:right="20" w:firstLine="580"/>
      </w:pPr>
      <w:r>
        <w:t xml:space="preserve">Specyfikacja techniczna jest stosowana jako dokument przetargowy i kontraktowy przy zlecaniu i </w:t>
      </w:r>
      <w:r>
        <w:t>realizacji robót wymienionych w punkcie 1.1.</w:t>
      </w:r>
    </w:p>
    <w:p w:rsidR="00C563BA" w:rsidRDefault="00795887">
      <w:pPr>
        <w:pStyle w:val="Nagwek40"/>
        <w:framePr w:w="9101" w:h="13742" w:hRule="exact" w:wrap="around" w:vAnchor="page" w:hAnchor="page" w:x="1413" w:y="1659"/>
        <w:numPr>
          <w:ilvl w:val="1"/>
          <w:numId w:val="1"/>
        </w:numPr>
        <w:shd w:val="clear" w:color="auto" w:fill="auto"/>
        <w:spacing w:before="0" w:after="52" w:line="140" w:lineRule="exact"/>
        <w:ind w:left="20"/>
      </w:pPr>
      <w:bookmarkStart w:id="5" w:name="bookmark5"/>
      <w:r>
        <w:t xml:space="preserve"> Zakres robót objętych SST</w:t>
      </w:r>
      <w:bookmarkEnd w:id="5"/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560" w:firstLine="0"/>
      </w:pPr>
      <w:r>
        <w:t>Ustalenia zawarte w niniejszej SST dotyczą prowadzenia robót przy wykonaniu: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line="206" w:lineRule="exact"/>
        <w:ind w:left="20" w:firstLine="580"/>
      </w:pPr>
      <w:r>
        <w:t xml:space="preserve"> elastycznej warstwy nawierzc</w:t>
      </w:r>
      <w:r w:rsidR="001C2B0B">
        <w:t xml:space="preserve">hniowej 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560" w:firstLine="0"/>
      </w:pPr>
      <w:r>
        <w:t xml:space="preserve">z materiału zatwierdzonego przez Inżyniera i </w:t>
      </w:r>
      <w:r>
        <w:t xml:space="preserve">posiadającego świadectwo </w:t>
      </w:r>
      <w:proofErr w:type="spellStart"/>
      <w:r>
        <w:t>IBDiM</w:t>
      </w:r>
      <w:proofErr w:type="spellEnd"/>
      <w:r>
        <w:t>-u.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560" w:firstLine="0"/>
      </w:pPr>
      <w:r>
        <w:t>Ustalenia obejmują pokrycie w/w elementów warstwą preparatu odpowiedniej grubości w tym :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line="206" w:lineRule="exact"/>
        <w:ind w:left="20" w:firstLine="580"/>
      </w:pPr>
      <w:r>
        <w:t xml:space="preserve"> przygotowanie podłoża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line="206" w:lineRule="exact"/>
        <w:ind w:left="20" w:firstLine="580"/>
      </w:pPr>
      <w:r>
        <w:t xml:space="preserve"> wykonanie gruntowania powierzchni z wypełnieniem styków i dylatacji roboczych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line="206" w:lineRule="exact"/>
        <w:ind w:left="20" w:firstLine="580"/>
      </w:pPr>
      <w:r>
        <w:t xml:space="preserve"> przyklejenie pasków z maty (w</w:t>
      </w:r>
      <w:r>
        <w:t>ykonanej z włókna szklanego), wzmacniających poprzeczne dylatacje robocze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after="173" w:line="206" w:lineRule="exact"/>
        <w:ind w:left="20" w:firstLine="580"/>
      </w:pPr>
      <w:r>
        <w:t xml:space="preserve"> wykonanie nawierzchnio-izolacji</w:t>
      </w:r>
    </w:p>
    <w:p w:rsidR="00C563BA" w:rsidRDefault="00795887">
      <w:pPr>
        <w:pStyle w:val="Nagwek40"/>
        <w:framePr w:w="9101" w:h="13742" w:hRule="exact" w:wrap="around" w:vAnchor="page" w:hAnchor="page" w:x="1413" w:y="1659"/>
        <w:numPr>
          <w:ilvl w:val="1"/>
          <w:numId w:val="1"/>
        </w:numPr>
        <w:shd w:val="clear" w:color="auto" w:fill="auto"/>
        <w:spacing w:before="0" w:after="52" w:line="140" w:lineRule="exact"/>
        <w:ind w:left="20"/>
      </w:pPr>
      <w:bookmarkStart w:id="6" w:name="bookmark6"/>
      <w:r>
        <w:t xml:space="preserve"> Określenie podstawowe</w:t>
      </w:r>
      <w:bookmarkEnd w:id="6"/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20" w:right="20" w:firstLine="580"/>
      </w:pPr>
      <w:r>
        <w:t xml:space="preserve">nawierzchnio-izolacja - chemoutwardzalna, epoksydowo-poliuretanowa powłoka min. gr. 5 mm, spełniająca rolę, wodoszczelnej, </w:t>
      </w:r>
      <w:r>
        <w:t xml:space="preserve">antypoślizgowej i trwałej nawierzchni i jednocześnie izolacji </w:t>
      </w:r>
      <w:proofErr w:type="spellStart"/>
      <w:r>
        <w:t>przeciwwilgotnościowej</w:t>
      </w:r>
      <w:proofErr w:type="spellEnd"/>
      <w:r>
        <w:t>.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20" w:right="20" w:firstLine="580"/>
      </w:pPr>
      <w:r>
        <w:t>podłoże pod warstwę nawierzchniowo-izolacyjną - powierzchnia betonowa przygotowana do ułożenia izolacji spełniającej jednocześnie rolę warstwy nawierzchniowej.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after="173" w:line="206" w:lineRule="exact"/>
        <w:ind w:left="20" w:right="20" w:firstLine="580"/>
      </w:pPr>
      <w:r>
        <w:t xml:space="preserve">Pozostałe </w:t>
      </w:r>
      <w:r>
        <w:t>określenia podstawowe są zgodne z odpowiednimi polskimi normami i definicjami podanymi w SST D-M-00.00.00 „Wymagania ogólne” punkt 1.4.</w:t>
      </w:r>
    </w:p>
    <w:p w:rsidR="00C563BA" w:rsidRDefault="00795887">
      <w:pPr>
        <w:pStyle w:val="Nagwek40"/>
        <w:framePr w:w="9101" w:h="13742" w:hRule="exact" w:wrap="around" w:vAnchor="page" w:hAnchor="page" w:x="1413" w:y="1659"/>
        <w:numPr>
          <w:ilvl w:val="1"/>
          <w:numId w:val="1"/>
        </w:numPr>
        <w:shd w:val="clear" w:color="auto" w:fill="auto"/>
        <w:spacing w:before="0" w:after="52" w:line="140" w:lineRule="exact"/>
        <w:ind w:left="20"/>
      </w:pPr>
      <w:bookmarkStart w:id="7" w:name="bookmark7"/>
      <w:r>
        <w:t xml:space="preserve"> Ogólne wymagania robót</w:t>
      </w:r>
      <w:bookmarkEnd w:id="7"/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20" w:right="20" w:firstLine="580"/>
      </w:pPr>
      <w:r>
        <w:t>Roboty nawierzchniowo-izolacyjne powinny być wykonane zgodnie ze SST, normami oraz zaleceniami p</w:t>
      </w:r>
      <w:r>
        <w:t>roducenta materiału na warstwę nawierzchnio-izolację.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20" w:right="20" w:firstLine="580"/>
      </w:pPr>
      <w:r>
        <w:t>Wykonawca robót jest odpowiedzialny za jakość stosowanych materiałów zgodnych ze SST oraz zaleceniami Inżyniera.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after="149" w:line="206" w:lineRule="exact"/>
        <w:ind w:left="20" w:firstLine="580"/>
      </w:pPr>
      <w:r>
        <w:t>Ogólne wymagania dotyczące robót podano w SST D-M.00.00.00 "Wymagania ogólne".</w:t>
      </w:r>
    </w:p>
    <w:p w:rsidR="00C563BA" w:rsidRDefault="00795887">
      <w:pPr>
        <w:pStyle w:val="Nagwek320"/>
        <w:framePr w:w="9101" w:h="13742" w:hRule="exact" w:wrap="around" w:vAnchor="page" w:hAnchor="page" w:x="1413" w:y="1659"/>
        <w:numPr>
          <w:ilvl w:val="0"/>
          <w:numId w:val="1"/>
        </w:numPr>
        <w:shd w:val="clear" w:color="auto" w:fill="auto"/>
        <w:spacing w:before="0" w:after="104" w:line="170" w:lineRule="exact"/>
        <w:ind w:left="20"/>
      </w:pPr>
      <w:bookmarkStart w:id="8" w:name="bookmark8"/>
      <w:r>
        <w:t xml:space="preserve"> Materiały</w:t>
      </w:r>
      <w:bookmarkEnd w:id="8"/>
    </w:p>
    <w:p w:rsidR="00C563BA" w:rsidRDefault="00795887">
      <w:pPr>
        <w:pStyle w:val="Nagwek40"/>
        <w:framePr w:w="9101" w:h="13742" w:hRule="exact" w:wrap="around" w:vAnchor="page" w:hAnchor="page" w:x="1413" w:y="1659"/>
        <w:numPr>
          <w:ilvl w:val="1"/>
          <w:numId w:val="1"/>
        </w:numPr>
        <w:shd w:val="clear" w:color="auto" w:fill="auto"/>
        <w:tabs>
          <w:tab w:val="left" w:pos="582"/>
        </w:tabs>
        <w:spacing w:before="0" w:after="52" w:line="140" w:lineRule="exact"/>
        <w:ind w:left="20"/>
      </w:pPr>
      <w:bookmarkStart w:id="9" w:name="bookmark9"/>
      <w:r>
        <w:t>Wymagania ogólne</w:t>
      </w:r>
      <w:bookmarkEnd w:id="9"/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20" w:right="20" w:firstLine="580"/>
      </w:pPr>
      <w:r>
        <w:t>Wykonana powłoka powinna tworzyć wodoodporną i wodoszczelną, antypoślizgową i trwałą nawierzchnię, pełniącą jednocześnie (w strefach wyniesionych poboczy technicznych) rolę izolacji chroniącej elementy betonowe przed korozją, przed wnikan</w:t>
      </w:r>
      <w:r>
        <w:t xml:space="preserve">iem w nie wody oraz soli </w:t>
      </w:r>
      <w:proofErr w:type="spellStart"/>
      <w:r>
        <w:t>odlodzeniowych</w:t>
      </w:r>
      <w:proofErr w:type="spellEnd"/>
      <w:r>
        <w:t>.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line="206" w:lineRule="exact"/>
        <w:ind w:left="20" w:right="20" w:firstLine="540"/>
        <w:jc w:val="left"/>
      </w:pPr>
      <w:r>
        <w:t>Do wykonania robót objętych niniejszą SST przewiduje się zastosowanie chemoutwardzalnej nawierzchnio-izolacji epoksydowo-poliuretanowej min. gr. 5 mm, w skład której wchodzić będą następujące warstwy: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line="206" w:lineRule="exact"/>
        <w:ind w:left="20" w:firstLine="580"/>
      </w:pPr>
      <w:r>
        <w:t xml:space="preserve"> </w:t>
      </w:r>
      <w:r>
        <w:rPr>
          <w:rStyle w:val="TeksttreciPogrubienieOdstpy0pt"/>
        </w:rPr>
        <w:t xml:space="preserve">grunt </w:t>
      </w:r>
      <w:r>
        <w:t xml:space="preserve">z </w:t>
      </w:r>
      <w:r>
        <w:t>żywicy epoksydowej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line="206" w:lineRule="exact"/>
        <w:ind w:left="20" w:firstLine="580"/>
      </w:pPr>
      <w:r>
        <w:t xml:space="preserve"> </w:t>
      </w:r>
      <w:r>
        <w:rPr>
          <w:rStyle w:val="TeksttreciPogrubienieOdstpy0pt"/>
        </w:rPr>
        <w:t xml:space="preserve">warstwa pośrednia </w:t>
      </w:r>
      <w:r>
        <w:t>elastyczna, epoksydowo-poliuretanowa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after="181" w:line="206" w:lineRule="exact"/>
        <w:ind w:left="20" w:firstLine="580"/>
      </w:pPr>
      <w:r>
        <w:t xml:space="preserve"> </w:t>
      </w:r>
      <w:r>
        <w:rPr>
          <w:rStyle w:val="TeksttreciPogrubienieOdstpy0pt"/>
        </w:rPr>
        <w:t xml:space="preserve">warstwa zamykająca </w:t>
      </w:r>
      <w:r>
        <w:t>elastyczna, z żywicy poliuretanowej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shd w:val="clear" w:color="auto" w:fill="auto"/>
        <w:spacing w:before="0" w:after="55" w:line="130" w:lineRule="exact"/>
        <w:ind w:left="560" w:firstLine="0"/>
      </w:pPr>
      <w:r>
        <w:t>Zastosowany system powinien:</w:t>
      </w:r>
    </w:p>
    <w:p w:rsidR="00C563BA" w:rsidRDefault="00795887">
      <w:pPr>
        <w:pStyle w:val="Teksttreci0"/>
        <w:framePr w:w="9101" w:h="13742" w:hRule="exact" w:wrap="around" w:vAnchor="page" w:hAnchor="page" w:x="1413" w:y="1659"/>
        <w:numPr>
          <w:ilvl w:val="0"/>
          <w:numId w:val="3"/>
        </w:numPr>
        <w:shd w:val="clear" w:color="auto" w:fill="auto"/>
        <w:spacing w:before="0" w:line="130" w:lineRule="exact"/>
        <w:ind w:left="20" w:firstLine="580"/>
      </w:pPr>
      <w:r>
        <w:t xml:space="preserve"> posiadać wysoką odporność na uderzenia i ścieranie</w:t>
      </w:r>
    </w:p>
    <w:p w:rsidR="00C563BA" w:rsidRDefault="00795887">
      <w:pPr>
        <w:pStyle w:val="Nagweklubstopka0"/>
        <w:framePr w:wrap="around" w:vAnchor="page" w:hAnchor="page" w:x="2282" w:y="15917"/>
        <w:shd w:val="clear" w:color="auto" w:fill="auto"/>
        <w:spacing w:line="160" w:lineRule="exact"/>
        <w:ind w:left="20"/>
        <w:jc w:val="left"/>
      </w:pPr>
      <w:r>
        <w:t>Część mostowa</w:t>
      </w:r>
    </w:p>
    <w:p w:rsidR="00C563BA" w:rsidRDefault="00795887" w:rsidP="001C2B0B">
      <w:pPr>
        <w:pStyle w:val="Nagweklubstopka0"/>
        <w:framePr w:wrap="around" w:vAnchor="page" w:hAnchor="page" w:x="9050" w:y="15917"/>
        <w:shd w:val="clear" w:color="auto" w:fill="auto"/>
        <w:spacing w:line="160" w:lineRule="exact"/>
        <w:jc w:val="left"/>
      </w:pPr>
      <w:r>
        <w:t>5</w:t>
      </w:r>
    </w:p>
    <w:p w:rsidR="00C563BA" w:rsidRDefault="00C563BA">
      <w:pPr>
        <w:rPr>
          <w:sz w:val="2"/>
          <w:szCs w:val="2"/>
        </w:rPr>
        <w:sectPr w:rsidR="00C563B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563BA" w:rsidRDefault="00795887" w:rsidP="001C2B0B">
      <w:pPr>
        <w:pStyle w:val="Nagweklubstopka0"/>
        <w:framePr w:w="8554" w:h="427" w:hRule="exact" w:wrap="around" w:vAnchor="page" w:hAnchor="page" w:x="1624" w:y="704"/>
        <w:shd w:val="clear" w:color="auto" w:fill="auto"/>
        <w:tabs>
          <w:tab w:val="right" w:leader="underscore" w:pos="4758"/>
          <w:tab w:val="left" w:leader="underscore" w:pos="8574"/>
        </w:tabs>
        <w:ind w:left="20"/>
      </w:pPr>
      <w:r>
        <w:rPr>
          <w:rStyle w:val="NagweklubstopkaBezkursywyOdstpy0pt"/>
        </w:rPr>
        <w:lastRenderedPageBreak/>
        <w:tab/>
      </w:r>
    </w:p>
    <w:p w:rsidR="00C563BA" w:rsidRDefault="00795887">
      <w:pPr>
        <w:pStyle w:val="Teksttreci0"/>
        <w:framePr w:w="9091" w:h="2764" w:hRule="exact" w:wrap="around" w:vAnchor="page" w:hAnchor="page" w:x="1418" w:y="1385"/>
        <w:numPr>
          <w:ilvl w:val="0"/>
          <w:numId w:val="3"/>
        </w:numPr>
        <w:shd w:val="clear" w:color="auto" w:fill="auto"/>
        <w:spacing w:before="0" w:line="211" w:lineRule="exact"/>
        <w:ind w:firstLine="580"/>
      </w:pPr>
      <w:r>
        <w:t xml:space="preserve"> być odpornym na czynniki chemiczne</w:t>
      </w:r>
    </w:p>
    <w:p w:rsidR="00C563BA" w:rsidRDefault="00795887">
      <w:pPr>
        <w:pStyle w:val="Teksttreci0"/>
        <w:framePr w:w="9091" w:h="2764" w:hRule="exact" w:wrap="around" w:vAnchor="page" w:hAnchor="page" w:x="1418" w:y="1385"/>
        <w:numPr>
          <w:ilvl w:val="0"/>
          <w:numId w:val="3"/>
        </w:numPr>
        <w:shd w:val="clear" w:color="auto" w:fill="auto"/>
        <w:spacing w:before="0" w:line="211" w:lineRule="exact"/>
        <w:ind w:firstLine="580"/>
      </w:pPr>
      <w:r>
        <w:t xml:space="preserve"> charakteryzować się ciągliwością i elastycznością</w:t>
      </w:r>
    </w:p>
    <w:p w:rsidR="00C563BA" w:rsidRDefault="00795887">
      <w:pPr>
        <w:pStyle w:val="Teksttreci0"/>
        <w:framePr w:w="9091" w:h="2764" w:hRule="exact" w:wrap="around" w:vAnchor="page" w:hAnchor="page" w:x="1418" w:y="1385"/>
        <w:numPr>
          <w:ilvl w:val="0"/>
          <w:numId w:val="3"/>
        </w:numPr>
        <w:shd w:val="clear" w:color="auto" w:fill="auto"/>
        <w:spacing w:before="0" w:line="211" w:lineRule="exact"/>
        <w:ind w:firstLine="580"/>
      </w:pPr>
      <w:r>
        <w:t xml:space="preserve"> posiadać bardzo dobr</w:t>
      </w:r>
      <w:r>
        <w:t xml:space="preserve">ą przyczepność do podłoża, wynoszącą </w:t>
      </w:r>
      <w:proofErr w:type="spellStart"/>
      <w:r>
        <w:t>R</w:t>
      </w:r>
      <w:r>
        <w:rPr>
          <w:vertAlign w:val="subscript"/>
        </w:rPr>
        <w:t>śr</w:t>
      </w:r>
      <w:proofErr w:type="spellEnd"/>
      <w:r>
        <w:t xml:space="preserve"> &gt; 1,50 </w:t>
      </w:r>
      <w:proofErr w:type="spellStart"/>
      <w:r>
        <w:t>MPa</w:t>
      </w:r>
      <w:proofErr w:type="spellEnd"/>
      <w:r>
        <w:t xml:space="preserve">, </w:t>
      </w:r>
      <w:proofErr w:type="spellStart"/>
      <w:r>
        <w:t>Rp</w:t>
      </w:r>
      <w:r>
        <w:rPr>
          <w:vertAlign w:val="subscript"/>
        </w:rPr>
        <w:t>m</w:t>
      </w:r>
      <w:r>
        <w:t>i</w:t>
      </w:r>
      <w:r>
        <w:rPr>
          <w:vertAlign w:val="subscript"/>
        </w:rPr>
        <w:t>n</w:t>
      </w:r>
      <w:proofErr w:type="spellEnd"/>
      <w:r>
        <w:t xml:space="preserve"> &gt; 1,2 </w:t>
      </w:r>
      <w:proofErr w:type="spellStart"/>
      <w:r>
        <w:t>MPa</w:t>
      </w:r>
      <w:proofErr w:type="spellEnd"/>
    </w:p>
    <w:p w:rsidR="00C563BA" w:rsidRDefault="00795887">
      <w:pPr>
        <w:pStyle w:val="Teksttreci0"/>
        <w:framePr w:w="9091" w:h="2764" w:hRule="exact" w:wrap="around" w:vAnchor="page" w:hAnchor="page" w:x="1418" w:y="1385"/>
        <w:numPr>
          <w:ilvl w:val="0"/>
          <w:numId w:val="3"/>
        </w:numPr>
        <w:shd w:val="clear" w:color="auto" w:fill="auto"/>
        <w:spacing w:before="0" w:line="211" w:lineRule="exact"/>
        <w:ind w:firstLine="580"/>
      </w:pPr>
      <w:r>
        <w:t xml:space="preserve"> mieć barwę czerwoną RAL3016</w:t>
      </w:r>
    </w:p>
    <w:p w:rsidR="00C563BA" w:rsidRDefault="00795887">
      <w:pPr>
        <w:pStyle w:val="Teksttreci0"/>
        <w:framePr w:w="9091" w:h="2764" w:hRule="exact" w:wrap="around" w:vAnchor="page" w:hAnchor="page" w:x="1418" w:y="1385"/>
        <w:shd w:val="clear" w:color="auto" w:fill="auto"/>
        <w:spacing w:before="0" w:after="124" w:line="211" w:lineRule="exact"/>
        <w:ind w:right="20" w:firstLine="580"/>
      </w:pPr>
      <w:r>
        <w:t>Do wzmocnienia poprzecznych dylatacji roboczych (między kolejnymi sekcjami kap), przewiduje się zastosowanie, pasków z włókna szklanego.</w:t>
      </w:r>
    </w:p>
    <w:p w:rsidR="00C563BA" w:rsidRDefault="00795887">
      <w:pPr>
        <w:pStyle w:val="Teksttreci0"/>
        <w:framePr w:w="9091" w:h="2764" w:hRule="exact" w:wrap="around" w:vAnchor="page" w:hAnchor="page" w:x="1418" w:y="1385"/>
        <w:shd w:val="clear" w:color="auto" w:fill="auto"/>
        <w:spacing w:before="0" w:line="206" w:lineRule="exact"/>
        <w:ind w:right="20" w:firstLine="580"/>
      </w:pPr>
      <w:r>
        <w:t>Wymaga się, aby zasto</w:t>
      </w:r>
      <w:r>
        <w:t>sowany zestaw nawierzchniowo-izolacyjny, posiadał minimum 5-cio letnią gwarancję trwałości, wydawaną przez producenta.</w:t>
      </w:r>
    </w:p>
    <w:p w:rsidR="00C563BA" w:rsidRDefault="00795887">
      <w:pPr>
        <w:pStyle w:val="Teksttreci0"/>
        <w:framePr w:w="9091" w:h="2764" w:hRule="exact" w:wrap="around" w:vAnchor="page" w:hAnchor="page" w:x="1418" w:y="1385"/>
        <w:shd w:val="clear" w:color="auto" w:fill="auto"/>
        <w:spacing w:before="0" w:line="206" w:lineRule="exact"/>
        <w:ind w:right="20" w:firstLine="580"/>
      </w:pPr>
      <w:r>
        <w:t xml:space="preserve">Stosowany system powinien posiadać aprobatę Techniczną </w:t>
      </w:r>
      <w:proofErr w:type="spellStart"/>
      <w:r>
        <w:t>IBDiM</w:t>
      </w:r>
      <w:proofErr w:type="spellEnd"/>
      <w:r>
        <w:t xml:space="preserve"> oraz bogatą listę zastosowań na krajowych obiektach mostowych, popartą </w:t>
      </w:r>
      <w:r>
        <w:t>referencjami Zamawiających.</w:t>
      </w:r>
    </w:p>
    <w:p w:rsidR="00C563BA" w:rsidRDefault="00795887">
      <w:pPr>
        <w:pStyle w:val="Teksttreci0"/>
        <w:framePr w:w="9091" w:h="2764" w:hRule="exact" w:wrap="around" w:vAnchor="page" w:hAnchor="page" w:x="1418" w:y="1385"/>
        <w:shd w:val="clear" w:color="auto" w:fill="auto"/>
        <w:spacing w:before="0" w:line="206" w:lineRule="exact"/>
        <w:ind w:firstLine="580"/>
      </w:pPr>
      <w:r>
        <w:t>Inżynier Kontraktu jest uprawniony do akceptacji dostawcy materiałów.</w:t>
      </w:r>
    </w:p>
    <w:p w:rsidR="00C563BA" w:rsidRDefault="00795887">
      <w:pPr>
        <w:pStyle w:val="Teksttreci0"/>
        <w:framePr w:w="9091" w:h="2764" w:hRule="exact" w:wrap="around" w:vAnchor="page" w:hAnchor="page" w:x="1418" w:y="1385"/>
        <w:shd w:val="clear" w:color="auto" w:fill="auto"/>
        <w:spacing w:before="0" w:line="206" w:lineRule="exact"/>
        <w:ind w:firstLine="580"/>
      </w:pPr>
      <w:r>
        <w:t>Wykonawca jest obowiązany do dokumentowania odpowiedniej jakości wszystkich partii dostaw materiałów.</w:t>
      </w:r>
    </w:p>
    <w:p w:rsidR="00C563BA" w:rsidRDefault="00795887">
      <w:pPr>
        <w:pStyle w:val="Nagwek40"/>
        <w:framePr w:w="9091" w:h="10673" w:hRule="exact" w:wrap="around" w:vAnchor="page" w:hAnchor="page" w:x="1418" w:y="4669"/>
        <w:numPr>
          <w:ilvl w:val="1"/>
          <w:numId w:val="1"/>
        </w:numPr>
        <w:shd w:val="clear" w:color="auto" w:fill="auto"/>
        <w:spacing w:before="0" w:after="71" w:line="140" w:lineRule="exact"/>
        <w:jc w:val="left"/>
      </w:pPr>
      <w:bookmarkStart w:id="10" w:name="bookmark10"/>
      <w:r>
        <w:t xml:space="preserve"> Grunt</w:t>
      </w:r>
      <w:bookmarkEnd w:id="10"/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firstLine="580"/>
      </w:pPr>
      <w:r>
        <w:t xml:space="preserve">Żywica epoksydowa służąca do gruntowania powinna </w:t>
      </w:r>
      <w:r>
        <w:t>charakteryzować się: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left" w:pos="852"/>
        </w:tabs>
        <w:spacing w:before="0" w:line="206" w:lineRule="exact"/>
        <w:ind w:firstLine="580"/>
      </w:pPr>
      <w:r>
        <w:t>niską lepkością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left" w:pos="852"/>
        </w:tabs>
        <w:spacing w:before="0" w:line="206" w:lineRule="exact"/>
        <w:ind w:firstLine="580"/>
      </w:pPr>
      <w:r>
        <w:t>bardzo dobrą penetracją podłoża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left" w:pos="852"/>
        </w:tabs>
        <w:spacing w:before="0" w:line="206" w:lineRule="exact"/>
        <w:ind w:firstLine="580"/>
      </w:pPr>
      <w:r>
        <w:t>wysoką wytrzymałością i twardością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left" w:pos="852"/>
        </w:tabs>
        <w:spacing w:before="0" w:after="173" w:line="206" w:lineRule="exact"/>
        <w:ind w:firstLine="580"/>
      </w:pPr>
      <w:r>
        <w:t xml:space="preserve">dużą wytrzymałością na ściskanie (&gt; 50 </w:t>
      </w:r>
      <w:proofErr w:type="spellStart"/>
      <w:r>
        <w:t>MPa</w:t>
      </w:r>
      <w:proofErr w:type="spellEnd"/>
      <w:r>
        <w:t xml:space="preserve">) i rozciąganie (&gt; 50 </w:t>
      </w:r>
      <w:proofErr w:type="spellStart"/>
      <w:r>
        <w:t>MPa</w:t>
      </w:r>
      <w:proofErr w:type="spellEnd"/>
      <w:r>
        <w:t>)</w:t>
      </w:r>
    </w:p>
    <w:p w:rsidR="00C563BA" w:rsidRDefault="00795887">
      <w:pPr>
        <w:pStyle w:val="Nagwek40"/>
        <w:framePr w:w="9091" w:h="10673" w:hRule="exact" w:wrap="around" w:vAnchor="page" w:hAnchor="page" w:x="1418" w:y="4669"/>
        <w:numPr>
          <w:ilvl w:val="0"/>
          <w:numId w:val="4"/>
        </w:numPr>
        <w:shd w:val="clear" w:color="auto" w:fill="auto"/>
        <w:spacing w:before="0" w:after="52" w:line="140" w:lineRule="exact"/>
        <w:jc w:val="left"/>
      </w:pPr>
      <w:bookmarkStart w:id="11" w:name="bookmark11"/>
      <w:r>
        <w:t xml:space="preserve"> Warstwa pośrednia</w:t>
      </w:r>
      <w:bookmarkEnd w:id="11"/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right="20" w:firstLine="580"/>
      </w:pPr>
      <w:r>
        <w:t xml:space="preserve">Warstwa pośrednia, z dwuskładnikowego spoiwa na bazie żywic </w:t>
      </w:r>
      <w:r>
        <w:t>epoksydowych i poliuretanowych, po wymieszaniu z piaskiem kwarcowym o odpowiednim uziarnieniu, powinna tworzyć elastyczną powłokę będą jednocześnie izolacją przeciwwilgociową oraz nawierzchnią.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firstLine="580"/>
      </w:pPr>
      <w:r>
        <w:t>Wymagane właściwości: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duża elastyczność (w temperaturze do .2</w:t>
      </w:r>
      <w:r>
        <w:t>0</w:t>
      </w:r>
      <w:r>
        <w:rPr>
          <w:vertAlign w:val="superscript"/>
        </w:rPr>
        <w:t>o</w:t>
      </w:r>
      <w:r>
        <w:t>C, wykonana powłoka powinna przenosić rysy do 0,3 mm).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left" w:pos="852"/>
        </w:tabs>
        <w:spacing w:before="0" w:line="206" w:lineRule="exact"/>
        <w:ind w:firstLine="580"/>
      </w:pPr>
      <w:r>
        <w:t>całkowita wodoszczelność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left" w:pos="852"/>
        </w:tabs>
        <w:spacing w:before="0" w:line="206" w:lineRule="exact"/>
        <w:ind w:firstLine="580"/>
      </w:pPr>
      <w:r>
        <w:t>wysoka odporność chemiczna na działanie środków myjących, benzyny, oleju napędowego i soli odladzających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left" w:pos="852"/>
        </w:tabs>
        <w:spacing w:before="0" w:after="173" w:line="206" w:lineRule="exact"/>
        <w:ind w:firstLine="580"/>
      </w:pPr>
      <w:r>
        <w:t>bardzo wysoka odporność mechaniczna na uderzenia, ścieranie itp.</w:t>
      </w:r>
    </w:p>
    <w:p w:rsidR="00C563BA" w:rsidRDefault="00795887">
      <w:pPr>
        <w:pStyle w:val="Nagwek40"/>
        <w:framePr w:w="9091" w:h="10673" w:hRule="exact" w:wrap="around" w:vAnchor="page" w:hAnchor="page" w:x="1418" w:y="4669"/>
        <w:numPr>
          <w:ilvl w:val="0"/>
          <w:numId w:val="4"/>
        </w:numPr>
        <w:shd w:val="clear" w:color="auto" w:fill="auto"/>
        <w:spacing w:before="0" w:after="52" w:line="140" w:lineRule="exact"/>
        <w:jc w:val="left"/>
      </w:pPr>
      <w:bookmarkStart w:id="12" w:name="bookmark12"/>
      <w:r>
        <w:t xml:space="preserve"> Warstwa zamykająca</w:t>
      </w:r>
      <w:bookmarkEnd w:id="12"/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right="20" w:firstLine="580"/>
      </w:pPr>
      <w:r>
        <w:t>Warstwą zamykającą, wg zasad niniejszej SST, powinien być dwuskładnikowy, elastyczny materiał powłokowy na bazie żywic poliuretanowych.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firstLine="580"/>
      </w:pPr>
      <w:r>
        <w:t>Wymagane właściwości: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left" w:pos="852"/>
        </w:tabs>
        <w:spacing w:before="0" w:line="206" w:lineRule="exact"/>
        <w:ind w:firstLine="580"/>
      </w:pPr>
      <w:r>
        <w:t>duża elastyczność, kompatybilna z elastycznością warstwy pośredniej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odporność na ultrafiolet (wysoka stabilność barwy)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odporność na ścieranie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odporność chemiczna na działanie środków myjących, benzyny, oleju napędowego i soli odladzających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right" w:leader="dot" w:pos="4742"/>
          <w:tab w:val="left" w:pos="4946"/>
        </w:tabs>
        <w:spacing w:before="0" w:line="206" w:lineRule="exact"/>
        <w:ind w:firstLine="580"/>
      </w:pPr>
      <w:r>
        <w:t xml:space="preserve"> wytrzymałość na rozciąganie </w:t>
      </w:r>
      <w:r>
        <w:tab/>
        <w:t>ok.</w:t>
      </w:r>
      <w:r>
        <w:tab/>
        <w:t xml:space="preserve">8,0 </w:t>
      </w:r>
      <w:proofErr w:type="spellStart"/>
      <w:r>
        <w:t>MPa</w:t>
      </w:r>
      <w:proofErr w:type="spellEnd"/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tabs>
          <w:tab w:val="right" w:leader="dot" w:pos="4742"/>
          <w:tab w:val="left" w:pos="4946"/>
        </w:tabs>
        <w:spacing w:before="0" w:after="149" w:line="206" w:lineRule="exact"/>
        <w:ind w:firstLine="580"/>
      </w:pPr>
      <w:r>
        <w:t xml:space="preserve"> Wydłużenie przy zerwaniu </w:t>
      </w:r>
      <w:r>
        <w:tab/>
        <w:t>ok.</w:t>
      </w:r>
      <w:r>
        <w:tab/>
        <w:t>9 %</w:t>
      </w:r>
    </w:p>
    <w:p w:rsidR="00C563BA" w:rsidRDefault="00795887">
      <w:pPr>
        <w:pStyle w:val="Nagwek320"/>
        <w:framePr w:w="9091" w:h="10673" w:hRule="exact" w:wrap="around" w:vAnchor="page" w:hAnchor="page" w:x="1418" w:y="4669"/>
        <w:numPr>
          <w:ilvl w:val="0"/>
          <w:numId w:val="1"/>
        </w:numPr>
        <w:shd w:val="clear" w:color="auto" w:fill="auto"/>
        <w:spacing w:before="0" w:after="46" w:line="170" w:lineRule="exact"/>
        <w:jc w:val="left"/>
      </w:pPr>
      <w:bookmarkStart w:id="13" w:name="bookmark13"/>
      <w:r>
        <w:t xml:space="preserve"> Spr</w:t>
      </w:r>
      <w:r>
        <w:t>zęt</w:t>
      </w:r>
      <w:bookmarkEnd w:id="13"/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firstLine="580"/>
      </w:pPr>
      <w:r>
        <w:t>Zgodny z instrukcją producenta materiałów, w tym m.in.: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Piaskarka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Odkurzacz przemysłowy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Listwy wyrównawcze (gumowe), szpachle, pace grzebieniowe i gładkie, kielnie lub gładziki talerzowe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Wałki i pędzle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Szlifierka lub ręczna frezarka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Wolnoobrotowa mieszarka mechaniczna (ok. 300+400 </w:t>
      </w:r>
      <w:proofErr w:type="spellStart"/>
      <w:r>
        <w:t>obr</w:t>
      </w:r>
      <w:proofErr w:type="spellEnd"/>
      <w:r>
        <w:t>./min.)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after="149" w:line="206" w:lineRule="exact"/>
        <w:ind w:firstLine="580"/>
      </w:pPr>
      <w:r>
        <w:t>Sprzęt powinien być zatwierdzony przez Inżyniera</w:t>
      </w:r>
    </w:p>
    <w:p w:rsidR="00C563BA" w:rsidRDefault="00795887">
      <w:pPr>
        <w:pStyle w:val="Nagwek320"/>
        <w:framePr w:w="9091" w:h="10673" w:hRule="exact" w:wrap="around" w:vAnchor="page" w:hAnchor="page" w:x="1418" w:y="4669"/>
        <w:numPr>
          <w:ilvl w:val="0"/>
          <w:numId w:val="1"/>
        </w:numPr>
        <w:shd w:val="clear" w:color="auto" w:fill="auto"/>
        <w:spacing w:before="0" w:after="46" w:line="170" w:lineRule="exact"/>
        <w:jc w:val="left"/>
      </w:pPr>
      <w:bookmarkStart w:id="14" w:name="bookmark14"/>
      <w:r>
        <w:t xml:space="preserve"> Transport</w:t>
      </w:r>
      <w:bookmarkEnd w:id="14"/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right="20" w:firstLine="580"/>
      </w:pPr>
      <w:r>
        <w:t>Załadunek, transport, rozładunek i składowanie materiałów powinien odbywać się tak, aby zachować ich dobry stan techniczny.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right="20" w:firstLine="580"/>
      </w:pPr>
      <w:r>
        <w:t>Materiały m</w:t>
      </w:r>
      <w:r>
        <w:t>ogą być przewożone wyłącznie w opakowaniach fabrycznych, na których umieszczone będą etykiety zawierające co najmniej następujące dane: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nazwę i adres producenta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nazwę wyrobu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datę produkcji i okres przydatności do stosowania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masę netto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numPr>
          <w:ilvl w:val="0"/>
          <w:numId w:val="3"/>
        </w:numPr>
        <w:shd w:val="clear" w:color="auto" w:fill="auto"/>
        <w:spacing w:before="0" w:line="206" w:lineRule="exact"/>
        <w:ind w:firstLine="580"/>
      </w:pPr>
      <w:r>
        <w:t xml:space="preserve"> sposób przechowywania i stosowania materiałów</w:t>
      </w:r>
    </w:p>
    <w:p w:rsidR="00C563BA" w:rsidRDefault="00795887">
      <w:pPr>
        <w:pStyle w:val="Teksttreci0"/>
        <w:framePr w:w="9091" w:h="10673" w:hRule="exact" w:wrap="around" w:vAnchor="page" w:hAnchor="page" w:x="1418" w:y="4669"/>
        <w:shd w:val="clear" w:color="auto" w:fill="auto"/>
        <w:spacing w:before="0" w:line="206" w:lineRule="exact"/>
        <w:ind w:right="20" w:firstLine="580"/>
      </w:pPr>
      <w:r>
        <w:t>Produkty przechowywać w fabrycznie zamkniętych, oryginalnych opakowaniach, w suchym pomieszczeniu, w temperaturze zalecanej przez producenta.</w:t>
      </w:r>
    </w:p>
    <w:p w:rsidR="00C563BA" w:rsidRDefault="00795887">
      <w:pPr>
        <w:pStyle w:val="Nagweklubstopka0"/>
        <w:framePr w:wrap="around" w:vAnchor="page" w:hAnchor="page" w:x="2272" w:y="15931"/>
        <w:shd w:val="clear" w:color="auto" w:fill="auto"/>
        <w:spacing w:line="160" w:lineRule="exact"/>
        <w:ind w:left="20"/>
        <w:jc w:val="left"/>
      </w:pPr>
      <w:r>
        <w:t>Część mostowa</w:t>
      </w:r>
    </w:p>
    <w:p w:rsidR="00C563BA" w:rsidRDefault="00C563BA">
      <w:pPr>
        <w:pStyle w:val="Nagweklubstopka0"/>
        <w:framePr w:wrap="around" w:vAnchor="page" w:hAnchor="page" w:x="9040" w:y="15931"/>
        <w:shd w:val="clear" w:color="auto" w:fill="auto"/>
        <w:spacing w:line="160" w:lineRule="exact"/>
        <w:ind w:left="20"/>
        <w:jc w:val="left"/>
      </w:pPr>
    </w:p>
    <w:p w:rsidR="00C563BA" w:rsidRDefault="00C563BA">
      <w:pPr>
        <w:rPr>
          <w:sz w:val="2"/>
          <w:szCs w:val="2"/>
        </w:rPr>
        <w:sectPr w:rsidR="00C563B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563BA" w:rsidRDefault="00C563BA" w:rsidP="001C2B0B">
      <w:pPr>
        <w:pStyle w:val="Nagweklubstopka0"/>
        <w:framePr w:w="8554" w:h="427" w:hRule="exact" w:wrap="around" w:vAnchor="page" w:hAnchor="page" w:x="1629" w:y="704"/>
        <w:shd w:val="clear" w:color="auto" w:fill="auto"/>
        <w:tabs>
          <w:tab w:val="right" w:leader="underscore" w:pos="4758"/>
          <w:tab w:val="left" w:leader="underscore" w:pos="8574"/>
        </w:tabs>
      </w:pPr>
    </w:p>
    <w:p w:rsidR="00C563BA" w:rsidRDefault="00795887">
      <w:pPr>
        <w:pStyle w:val="Nagwek320"/>
        <w:framePr w:w="9082" w:h="13920" w:hRule="exact" w:wrap="around" w:vAnchor="page" w:hAnchor="page" w:x="1422" w:y="1429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164" w:line="170" w:lineRule="exact"/>
      </w:pPr>
      <w:bookmarkStart w:id="15" w:name="bookmark15"/>
      <w:r>
        <w:t>Wykonanie robót</w:t>
      </w:r>
      <w:bookmarkEnd w:id="15"/>
    </w:p>
    <w:p w:rsidR="00C563BA" w:rsidRDefault="00795887">
      <w:pPr>
        <w:pStyle w:val="Nagwek40"/>
        <w:framePr w:w="9082" w:h="13920" w:hRule="exact" w:wrap="around" w:vAnchor="page" w:hAnchor="page" w:x="1422" w:y="1429"/>
        <w:numPr>
          <w:ilvl w:val="1"/>
          <w:numId w:val="1"/>
        </w:numPr>
        <w:shd w:val="clear" w:color="auto" w:fill="auto"/>
        <w:spacing w:before="0" w:after="85" w:line="140" w:lineRule="exact"/>
      </w:pPr>
      <w:bookmarkStart w:id="16" w:name="bookmark16"/>
      <w:r>
        <w:t xml:space="preserve"> Ogólne warunki wykonania robót</w:t>
      </w:r>
      <w:bookmarkEnd w:id="16"/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firstLine="540"/>
      </w:pPr>
      <w:r>
        <w:t>Ogólne warunki wykonania robót podano w SST D-M.00.00.00 "Wymagania Ogólne"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right="20" w:firstLine="540"/>
      </w:pPr>
      <w:r>
        <w:t xml:space="preserve">Zaleca się, aby do wykonania </w:t>
      </w:r>
      <w:r>
        <w:t xml:space="preserve">nawierzchnio-izolacji, przystąpić po 28 dniach od zakończenia betonowania wyniesionych poboczy technicznych, gdy wilgotność betonu nie przekracza 4% a wytrzymałość betonu na ściskanie jest &gt; 30 </w:t>
      </w:r>
      <w:proofErr w:type="spellStart"/>
      <w:r>
        <w:t>MPa</w:t>
      </w:r>
      <w:proofErr w:type="spellEnd"/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right="20" w:firstLine="540"/>
      </w:pPr>
      <w:r>
        <w:t>Zastosowany system powinien jednak również umożliwiać w ra</w:t>
      </w:r>
      <w:r>
        <w:t>zie potrzeby, wykonanie nawierzchnio-izolacji na betonie, którego wilgotność jest większa niż 4%. O potrzebie wykonania powłoki zabezpieczającej na betonie niedojrzałym decyduje Inżynier Kontraktu.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after="264" w:line="240" w:lineRule="exact"/>
        <w:ind w:right="20" w:firstLine="540"/>
      </w:pPr>
      <w:r>
        <w:t>Roboty związane m.in. z aplikacją poszczególnych materiałó</w:t>
      </w:r>
      <w:r>
        <w:t>w, należy wykonywać ściśle wg kart technicznych i instrukcji producenta zatwierdzonego systemu.</w:t>
      </w:r>
    </w:p>
    <w:p w:rsidR="00C563BA" w:rsidRDefault="00795887">
      <w:pPr>
        <w:pStyle w:val="Nagwek30"/>
        <w:framePr w:w="9082" w:h="13920" w:hRule="exact" w:wrap="around" w:vAnchor="page" w:hAnchor="page" w:x="1422" w:y="1429"/>
        <w:shd w:val="clear" w:color="auto" w:fill="auto"/>
        <w:spacing w:before="0" w:after="16" w:line="210" w:lineRule="exact"/>
      </w:pPr>
      <w:bookmarkStart w:id="17" w:name="bookmark17"/>
      <w:r>
        <w:t>Wymagane warunki na obiekcie podczas prowadzenia robót.</w:t>
      </w:r>
      <w:bookmarkEnd w:id="17"/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06" w:lineRule="exact"/>
        <w:ind w:right="20" w:firstLine="540"/>
      </w:pPr>
      <w:r>
        <w:t>Temperatura podłoża powinna wynosić nie mniej niż +10</w:t>
      </w:r>
      <w:r>
        <w:rPr>
          <w:vertAlign w:val="superscript"/>
        </w:rPr>
        <w:t>0</w:t>
      </w:r>
      <w:r>
        <w:t>C (jednak zawsze co najmniej +3</w:t>
      </w:r>
      <w:r>
        <w:rPr>
          <w:vertAlign w:val="superscript"/>
        </w:rPr>
        <w:t>o</w:t>
      </w:r>
      <w:r>
        <w:t xml:space="preserve">C powyżej </w:t>
      </w:r>
      <w:r>
        <w:t>temperatury punktu rosy) i nie więcej niż +30</w:t>
      </w:r>
      <w:r>
        <w:rPr>
          <w:vertAlign w:val="superscript"/>
        </w:rPr>
        <w:t>o</w:t>
      </w:r>
      <w:r>
        <w:t>C.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06" w:lineRule="exact"/>
        <w:ind w:firstLine="540"/>
      </w:pPr>
      <w:r>
        <w:t>Temperatura otoczenia nie mniej niż +10</w:t>
      </w:r>
      <w:r>
        <w:rPr>
          <w:vertAlign w:val="superscript"/>
        </w:rPr>
        <w:t>0</w:t>
      </w:r>
      <w:r>
        <w:t>C i nie więcej niż +30</w:t>
      </w:r>
      <w:r>
        <w:rPr>
          <w:vertAlign w:val="superscript"/>
        </w:rPr>
        <w:t>o</w:t>
      </w:r>
      <w:r>
        <w:t>C.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06" w:lineRule="exact"/>
        <w:ind w:firstLine="540"/>
      </w:pPr>
      <w:r>
        <w:t>Wilgotność względna powinna być niższa niż 80 %.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06" w:lineRule="exact"/>
        <w:ind w:right="20" w:firstLine="540"/>
      </w:pPr>
      <w:r>
        <w:t xml:space="preserve">Beton powinien mieć wytrzymałość na ściskanie min 30 </w:t>
      </w:r>
      <w:proofErr w:type="spellStart"/>
      <w:r>
        <w:t>MPa</w:t>
      </w:r>
      <w:proofErr w:type="spellEnd"/>
      <w:r>
        <w:t xml:space="preserve">, wytrzymałość na odrywanie </w:t>
      </w:r>
      <w:proofErr w:type="spellStart"/>
      <w:r>
        <w:t>R</w:t>
      </w:r>
      <w:r>
        <w:rPr>
          <w:vertAlign w:val="subscript"/>
        </w:rPr>
        <w:t>śr</w:t>
      </w:r>
      <w:proofErr w:type="spellEnd"/>
      <w:r>
        <w:t xml:space="preserve">=1,5 </w:t>
      </w:r>
      <w:proofErr w:type="spellStart"/>
      <w:r>
        <w:t>MPa</w:t>
      </w:r>
      <w:proofErr w:type="spellEnd"/>
      <w:r>
        <w:t xml:space="preserve"> i </w:t>
      </w:r>
      <w:proofErr w:type="spellStart"/>
      <w:r>
        <w:t>Rpmm</w:t>
      </w:r>
      <w:proofErr w:type="spellEnd"/>
      <w:r>
        <w:t xml:space="preserve">= 1,0 </w:t>
      </w:r>
      <w:proofErr w:type="spellStart"/>
      <w:r>
        <w:t>MPa</w:t>
      </w:r>
      <w:proofErr w:type="spellEnd"/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06" w:lineRule="exact"/>
        <w:ind w:right="20" w:firstLine="540"/>
      </w:pPr>
      <w:r>
        <w:t>W czasie wykonywania robót oraz podczas okresu twardnienia materiałów, ułożoną powłokę należy zabezpieczyć przed zalaniem wodą.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after="113" w:line="206" w:lineRule="exact"/>
        <w:ind w:right="20" w:firstLine="540"/>
      </w:pPr>
      <w:r>
        <w:t>Powyższe warunki na obiekcie muszą być zachowane przez cały czas nakładania i utwardzania poszczególnych war</w:t>
      </w:r>
      <w:r>
        <w:t>stw powłoki nawierzchnio-izolacji.</w:t>
      </w:r>
    </w:p>
    <w:p w:rsidR="00C563BA" w:rsidRDefault="00795887">
      <w:pPr>
        <w:pStyle w:val="Teksttreci20"/>
        <w:framePr w:w="9082" w:h="13920" w:hRule="exact" w:wrap="around" w:vAnchor="page" w:hAnchor="page" w:x="1422" w:y="1429"/>
        <w:numPr>
          <w:ilvl w:val="1"/>
          <w:numId w:val="1"/>
        </w:numPr>
        <w:shd w:val="clear" w:color="auto" w:fill="auto"/>
        <w:spacing w:before="0" w:after="217" w:line="140" w:lineRule="exact"/>
      </w:pPr>
      <w:r>
        <w:t xml:space="preserve"> Wykonywanie robót</w:t>
      </w:r>
    </w:p>
    <w:p w:rsidR="00C563BA" w:rsidRDefault="00795887">
      <w:pPr>
        <w:pStyle w:val="Nagwek30"/>
        <w:framePr w:w="9082" w:h="13920" w:hRule="exact" w:wrap="around" w:vAnchor="page" w:hAnchor="page" w:x="1422" w:y="1429"/>
        <w:numPr>
          <w:ilvl w:val="2"/>
          <w:numId w:val="1"/>
        </w:numPr>
        <w:shd w:val="clear" w:color="auto" w:fill="auto"/>
        <w:spacing w:before="0" w:after="71" w:line="210" w:lineRule="exact"/>
      </w:pPr>
      <w:bookmarkStart w:id="18" w:name="bookmark18"/>
      <w:r>
        <w:t xml:space="preserve"> Przygotowanie podłoża betonowego</w:t>
      </w:r>
      <w:bookmarkEnd w:id="18"/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right="20" w:firstLine="540"/>
      </w:pPr>
      <w:r>
        <w:t xml:space="preserve">Zabezpieczane powierzchnie, muszą być starannie oczyszczone z luźnych cząstek, brudu, kurzu, oleju, tłuszczu i mleczka cementowego. Podłoże betonowe należy oczyścić </w:t>
      </w:r>
      <w:r>
        <w:t>poprzez piaskowanie lub śrutowanie, a bezpośrednio przed rozpoczęciem robót - odkurzyć przy pomocy odkurzacza przemysłowego lub w ostateczności przez przedmuchanie sprężonym powietrzem przechodzącym przez filtr przeciwolejowy i przeciwwodny.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right="20" w:firstLine="540"/>
      </w:pPr>
      <w:r>
        <w:t>Gładkość powie</w:t>
      </w:r>
      <w:r>
        <w:t xml:space="preserve">rzchni podłoża powinna odpowiadać gładkości betonu zatartego „na ostro”. Jeżeli powierzchnia jest zbyt gładka - „szklista”, powinna zostać </w:t>
      </w:r>
      <w:proofErr w:type="spellStart"/>
      <w:r>
        <w:t>uszorstniona</w:t>
      </w:r>
      <w:proofErr w:type="spellEnd"/>
      <w:r>
        <w:t xml:space="preserve"> metodą uzgodnioną z Inżynierem Kontraktu.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firstLine="540"/>
      </w:pPr>
      <w:r>
        <w:t>Podłoże powinno być suche oraz powinno posiadać odpowiednie sp</w:t>
      </w:r>
      <w:r>
        <w:t>adki, zgodne z rysunkami.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right="20" w:firstLine="540"/>
      </w:pPr>
      <w:r>
        <w:t>Odchylenia w równości powierzchni, sprawdzane przed ułożeniem pierwszej warstwy nawierzchnio-izolacji, nie powinny przekraczać 2 mm mierzone pod 4-metrową łatą /w kierunku podłużnym - wzdłuż osi obiektu i poprzecznym/.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right="20" w:firstLine="540"/>
      </w:pPr>
      <w:r>
        <w:t>W przypadku</w:t>
      </w:r>
      <w:r>
        <w:t xml:space="preserve"> wystąpienia ewentualnych spękań zabezpieczanych elementów betonowych, należy w miejsca spękań, bezpośrednio przed wykonaniem powłoki nawierzchniowo-izolacyjnej, wkleić paski maty z włókna szklanego. Szerokość pasków powinna wynosić 60 mm.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after="264" w:line="240" w:lineRule="exact"/>
        <w:ind w:right="20" w:firstLine="540"/>
      </w:pPr>
      <w:r>
        <w:t xml:space="preserve">Ewentualne wady </w:t>
      </w:r>
      <w:r>
        <w:t>wykończenia podłoża betonowego należy usuwać wg specjalnie opracowanych przez Wykonawcę metod uzgodnionych z Inżynierem Kontraktu.</w:t>
      </w:r>
    </w:p>
    <w:p w:rsidR="00C563BA" w:rsidRDefault="00795887">
      <w:pPr>
        <w:pStyle w:val="Nagwek30"/>
        <w:framePr w:w="9082" w:h="13920" w:hRule="exact" w:wrap="around" w:vAnchor="page" w:hAnchor="page" w:x="1422" w:y="1429"/>
        <w:numPr>
          <w:ilvl w:val="2"/>
          <w:numId w:val="1"/>
        </w:numPr>
        <w:shd w:val="clear" w:color="auto" w:fill="auto"/>
        <w:spacing w:before="0" w:after="98" w:line="210" w:lineRule="exact"/>
      </w:pPr>
      <w:bookmarkStart w:id="19" w:name="bookmark19"/>
      <w:r>
        <w:t xml:space="preserve"> Gruntowanie podłoża</w:t>
      </w:r>
      <w:bookmarkEnd w:id="19"/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after="229" w:line="206" w:lineRule="exact"/>
        <w:ind w:left="560" w:right="220" w:firstLine="0"/>
      </w:pPr>
      <w:r>
        <w:t xml:space="preserve">Zakłada się, że zabezpieczane powierzchnie betonowe, zostaną pokryte dwoma warstwami materiału </w:t>
      </w:r>
      <w:r>
        <w:t>gruntującego. Minimalne zużycie środka gruntującego na obie warstwy powinno być nie mniejsze niż 0,7 kg/m</w:t>
      </w:r>
      <w:r>
        <w:rPr>
          <w:vertAlign w:val="superscript"/>
        </w:rPr>
        <w:t>2</w:t>
      </w:r>
    </w:p>
    <w:p w:rsidR="00C563BA" w:rsidRDefault="00795887">
      <w:pPr>
        <w:pStyle w:val="Teksttreci30"/>
        <w:framePr w:w="9082" w:h="13920" w:hRule="exact" w:wrap="around" w:vAnchor="page" w:hAnchor="page" w:x="1422" w:y="1429"/>
        <w:shd w:val="clear" w:color="auto" w:fill="auto"/>
        <w:spacing w:before="0" w:after="69" w:line="220" w:lineRule="exact"/>
        <w:ind w:left="700"/>
      </w:pPr>
      <w:bookmarkStart w:id="20" w:name="bookmark20"/>
      <w:r>
        <w:t>Przygotowanie materiału</w:t>
      </w:r>
      <w:bookmarkEnd w:id="20"/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right="20" w:firstLine="540"/>
      </w:pPr>
      <w:r>
        <w:t>Należy dokładnie wymieszać (zachowując prawidłowe proporcje) składniki materiału, używając wolnoobrotowej mieszarki mechanicz</w:t>
      </w:r>
      <w:r>
        <w:t>nej, aż do osiągnięcia jednorodnej konsystencji.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after="196" w:line="240" w:lineRule="exact"/>
        <w:ind w:firstLine="540"/>
      </w:pPr>
      <w:r>
        <w:t>Minimalny czas mieszania składników powinien być zgodny z zaleceniami producenta.</w:t>
      </w:r>
    </w:p>
    <w:p w:rsidR="00C563BA" w:rsidRDefault="00795887">
      <w:pPr>
        <w:pStyle w:val="Teksttreci30"/>
        <w:framePr w:w="9082" w:h="13920" w:hRule="exact" w:wrap="around" w:vAnchor="page" w:hAnchor="page" w:x="1422" w:y="1429"/>
        <w:shd w:val="clear" w:color="auto" w:fill="auto"/>
        <w:spacing w:before="0" w:after="0" w:line="220" w:lineRule="exact"/>
        <w:ind w:left="700"/>
      </w:pPr>
      <w:bookmarkStart w:id="21" w:name="bookmark21"/>
      <w:r>
        <w:t>Nakładanie</w:t>
      </w:r>
      <w:bookmarkEnd w:id="21"/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360" w:lineRule="exact"/>
        <w:ind w:left="560" w:right="220" w:firstLine="0"/>
      </w:pPr>
      <w:r>
        <w:t xml:space="preserve">Pierwszą warstwę gruntu należy nakładać poprzez jej wcieranie szczotką w zabezpieczaną powierzchnię betonową. </w:t>
      </w:r>
      <w:r>
        <w:t>Uwaga!</w:t>
      </w:r>
    </w:p>
    <w:p w:rsidR="00C563BA" w:rsidRDefault="00795887">
      <w:pPr>
        <w:pStyle w:val="Teksttreci0"/>
        <w:framePr w:w="9082" w:h="13920" w:hRule="exact" w:wrap="around" w:vAnchor="page" w:hAnchor="page" w:x="1422" w:y="1429"/>
        <w:shd w:val="clear" w:color="auto" w:fill="auto"/>
        <w:spacing w:before="0" w:line="240" w:lineRule="exact"/>
        <w:ind w:right="20" w:firstLine="540"/>
      </w:pPr>
      <w:r>
        <w:t xml:space="preserve">W trakcie tej czynności przewiduje się wypełnienie żywicą (do </w:t>
      </w:r>
      <w:proofErr w:type="spellStart"/>
      <w:r>
        <w:t>zlicowania</w:t>
      </w:r>
      <w:proofErr w:type="spellEnd"/>
      <w:r>
        <w:t xml:space="preserve"> z górną płaszczyzna kapy), </w:t>
      </w:r>
      <w:proofErr w:type="spellStart"/>
      <w:r>
        <w:t>wykonstruowanych</w:t>
      </w:r>
      <w:proofErr w:type="spellEnd"/>
      <w:r>
        <w:t xml:space="preserve"> wcześniej na etapie betonowania wyniesionych poboczy (zgodnie ze SST M-13.01.08.), szczelin i dylatacji roboczych:</w:t>
      </w:r>
    </w:p>
    <w:p w:rsidR="00C563BA" w:rsidRDefault="00795887">
      <w:pPr>
        <w:pStyle w:val="Nagweklubstopka0"/>
        <w:framePr w:wrap="around" w:vAnchor="page" w:hAnchor="page" w:x="2277" w:y="15931"/>
        <w:shd w:val="clear" w:color="auto" w:fill="auto"/>
        <w:spacing w:line="160" w:lineRule="exact"/>
        <w:ind w:left="20"/>
        <w:jc w:val="left"/>
      </w:pPr>
      <w:r>
        <w:t>Część mostowa</w:t>
      </w:r>
    </w:p>
    <w:p w:rsidR="00C563BA" w:rsidRDefault="00C563BA">
      <w:pPr>
        <w:pStyle w:val="Nagweklubstopka0"/>
        <w:framePr w:wrap="around" w:vAnchor="page" w:hAnchor="page" w:x="9045" w:y="15931"/>
        <w:shd w:val="clear" w:color="auto" w:fill="auto"/>
        <w:spacing w:line="160" w:lineRule="exact"/>
        <w:ind w:left="20"/>
        <w:jc w:val="left"/>
      </w:pPr>
    </w:p>
    <w:p w:rsidR="00C563BA" w:rsidRDefault="00C563BA">
      <w:pPr>
        <w:rPr>
          <w:sz w:val="2"/>
          <w:szCs w:val="2"/>
        </w:rPr>
        <w:sectPr w:rsidR="00C563B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563BA" w:rsidRDefault="00795887" w:rsidP="001C2B0B">
      <w:pPr>
        <w:pStyle w:val="Nagweklubstopka0"/>
        <w:framePr w:w="8554" w:h="427" w:hRule="exact" w:wrap="around" w:vAnchor="page" w:hAnchor="page" w:x="1634" w:y="704"/>
        <w:shd w:val="clear" w:color="auto" w:fill="auto"/>
        <w:tabs>
          <w:tab w:val="right" w:leader="underscore" w:pos="4758"/>
          <w:tab w:val="left" w:leader="underscore" w:pos="8574"/>
        </w:tabs>
        <w:ind w:left="20"/>
      </w:pPr>
      <w:r>
        <w:rPr>
          <w:rStyle w:val="NagweklubstopkaBezkursywyOdstpy0pt"/>
        </w:rPr>
        <w:lastRenderedPageBreak/>
        <w:tab/>
      </w:r>
    </w:p>
    <w:p w:rsidR="00C563BA" w:rsidRDefault="00795887">
      <w:pPr>
        <w:pStyle w:val="Teksttreci0"/>
        <w:framePr w:w="9091" w:h="14020" w:hRule="exact" w:wrap="around" w:vAnchor="page" w:hAnchor="page" w:x="1418" w:y="1389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na styku prefabrykatów gzymsowych z betonem wyniesionych poboczy (kap) - styków podłużnych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w miejscu, poprzecznych dylatacji roboczych, wynikających z etapowego betonowania kap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na styku krawężnika z betonem kap - styk podłużny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w miejscu styku rur osłonowych want z betonem kap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numPr>
          <w:ilvl w:val="0"/>
          <w:numId w:val="3"/>
        </w:numPr>
        <w:shd w:val="clear" w:color="auto" w:fill="auto"/>
        <w:spacing w:before="0" w:after="93" w:line="206" w:lineRule="exact"/>
        <w:ind w:left="20" w:firstLine="560"/>
      </w:pPr>
      <w:r>
        <w:t xml:space="preserve"> wokół łuków betonowych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>Ułożoną żywicę, na całej powierzchni należy</w:t>
      </w:r>
      <w:r>
        <w:t xml:space="preserve"> przesypać piaskiem kwarcowym o uziarnieniu i w ilości zalecanej przez producenta.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>Po związaniu żywicy i usunięciu nadmiaru niezwiązanego piasku, należy przystąpić do nakładania drugiej warstwy żywicy, którą też należy przesypać odpowiednim piaskiem.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after="264" w:line="240" w:lineRule="exact"/>
        <w:ind w:left="20" w:firstLine="560"/>
      </w:pPr>
      <w:r>
        <w:t>Wymag</w:t>
      </w:r>
      <w:r>
        <w:t>any odstęp czasowy pomiędzy nakładaniem poszczególnych warstw nie powinien być dłuższy niż 24 godz.</w:t>
      </w:r>
    </w:p>
    <w:p w:rsidR="00C563BA" w:rsidRDefault="00795887">
      <w:pPr>
        <w:pStyle w:val="Nagwek30"/>
        <w:framePr w:w="9091" w:h="14020" w:hRule="exact" w:wrap="around" w:vAnchor="page" w:hAnchor="page" w:x="1418" w:y="1389"/>
        <w:numPr>
          <w:ilvl w:val="2"/>
          <w:numId w:val="1"/>
        </w:numPr>
        <w:shd w:val="clear" w:color="auto" w:fill="auto"/>
        <w:spacing w:before="0" w:after="11" w:line="210" w:lineRule="exact"/>
        <w:ind w:left="20"/>
        <w:jc w:val="left"/>
      </w:pPr>
      <w:bookmarkStart w:id="22" w:name="bookmark22"/>
      <w:r>
        <w:t xml:space="preserve"> Wykonanie warstwy pośredniej</w:t>
      </w:r>
      <w:bookmarkEnd w:id="22"/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 xml:space="preserve">Do wykonania warstwy pośredniej można przystąpić dopiero po utwardzeniu warstwy gruntowej. Dopuszczalny czas utwardzania </w:t>
      </w:r>
      <w:r>
        <w:t>gruntu nie powinien przekraczać 24-ech godzin (przy temperaturze około +20</w:t>
      </w:r>
      <w:r>
        <w:rPr>
          <w:vertAlign w:val="superscript"/>
        </w:rPr>
        <w:t>o</w:t>
      </w:r>
      <w:r>
        <w:t>C).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>Przed rozpoczęciem robót przy warstwie pośredniej, wzdłuż poprzecznych dylatacji roboczych (wykonywanych między kolejnymi sekcjami kap) oraz wzdłuż ewentualnie powstałych spękań</w:t>
      </w:r>
      <w:r>
        <w:t xml:space="preserve"> skurczowych w kapach, należy przykleić (z zastosowaniem systemowej żywicy), symetrycznie względem dylatacji lub rysy, paski szer. 60 mm wykonane z maty szklanej.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after="147" w:line="240" w:lineRule="exact"/>
        <w:ind w:left="20" w:firstLine="560"/>
      </w:pPr>
      <w:r>
        <w:t>Zagruntowane i wzmocnione podłoże, należy dokładnie odpylić i oczyścić.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06" w:lineRule="exact"/>
        <w:ind w:left="20" w:right="20" w:firstLine="560"/>
      </w:pPr>
      <w:r>
        <w:t>Minimalne zużycie żyw</w:t>
      </w:r>
      <w:r>
        <w:t>icy na warstwę pośrednią (bez uwzględnienia wypełniacza w postaci piasku kwarcowego), przy założeniu grubości powłoki 5 mm, powinno być nie mniejsze niż 4,0 kg/m</w:t>
      </w:r>
      <w:r>
        <w:rPr>
          <w:vertAlign w:val="superscript"/>
        </w:rPr>
        <w:t>2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after="256" w:line="240" w:lineRule="exact"/>
        <w:ind w:left="20" w:right="20" w:firstLine="560"/>
      </w:pPr>
      <w:r>
        <w:t>Zakłada się, że warstwa pośrednia wykonana zostanie w jednym cyklu roboczym, z uwzględnieniem</w:t>
      </w:r>
      <w:r>
        <w:t xml:space="preserve"> zapisu, że w strefach krawężnikowych, tam gdzie powłoka nawierzchniowo-izolacyjna (poprzez wprowadzenie w wyfrezowane w krawężniku rowki), będzie miała grubość 10 mm, dopuszcza się możliwość nanoszenia powłoki w dwóch cyklach roboczych.</w:t>
      </w:r>
    </w:p>
    <w:p w:rsidR="00C563BA" w:rsidRDefault="00795887">
      <w:pPr>
        <w:pStyle w:val="Teksttreci30"/>
        <w:framePr w:w="9091" w:h="14020" w:hRule="exact" w:wrap="around" w:vAnchor="page" w:hAnchor="page" w:x="1418" w:y="1389"/>
        <w:shd w:val="clear" w:color="auto" w:fill="auto"/>
        <w:spacing w:before="0" w:after="9" w:line="220" w:lineRule="exact"/>
        <w:ind w:left="20"/>
      </w:pPr>
      <w:bookmarkStart w:id="23" w:name="bookmark23"/>
      <w:r>
        <w:t xml:space="preserve">Przygotowane </w:t>
      </w:r>
      <w:r>
        <w:t>materiału</w:t>
      </w:r>
      <w:bookmarkEnd w:id="23"/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>Należy dokładnie wymieszać składniki materiału (zachowując prawidłowe proporcje), aż do osiągnięcia jednorodnej konsystencji. Do mieszania stosować wolnoobrotową mieszarkę mechaniczną z odpowiednim mieszadłem, które nie napowietrzy mieszanki.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firstLine="560"/>
      </w:pPr>
      <w:r>
        <w:t>Min</w:t>
      </w:r>
      <w:r>
        <w:t>imalny czas mieszania składników powinien być zgodny z zaleceniami producenta.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>Po dokładnym wymieszaniu składników płynnych, należy niezwłocznie przystąpić do stopniowego dodawania suszonego ogniowo piasku kwarcowego.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after="256" w:line="240" w:lineRule="exact"/>
        <w:ind w:left="20" w:right="20" w:firstLine="560"/>
      </w:pPr>
      <w:r>
        <w:t>Uziarnienie dodawanego piasku oraz pro</w:t>
      </w:r>
      <w:r>
        <w:t>porcje wagowe mieszanych materiałów, należy przyjmować ściśle wg kart technicznych i instrukcji producenta zatwierdzonego systemu.</w:t>
      </w:r>
    </w:p>
    <w:p w:rsidR="00C563BA" w:rsidRDefault="00795887">
      <w:pPr>
        <w:pStyle w:val="Teksttreci30"/>
        <w:framePr w:w="9091" w:h="14020" w:hRule="exact" w:wrap="around" w:vAnchor="page" w:hAnchor="page" w:x="1418" w:y="1389"/>
        <w:shd w:val="clear" w:color="auto" w:fill="auto"/>
        <w:spacing w:before="0" w:after="9" w:line="220" w:lineRule="exact"/>
        <w:ind w:left="20"/>
      </w:pPr>
      <w:bookmarkStart w:id="24" w:name="bookmark24"/>
      <w:r>
        <w:t>Sposoby nanoszenia</w:t>
      </w:r>
      <w:bookmarkEnd w:id="24"/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>Warstwę pośrednią należy nanosić ręcznie używając szpachli ząbkowanej. Głębokość zębów powinna zostać dost</w:t>
      </w:r>
      <w:r>
        <w:t>osowana do projektowanej grubości warstwy.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after="264" w:line="240" w:lineRule="exact"/>
        <w:ind w:left="20" w:right="20" w:firstLine="560"/>
      </w:pPr>
      <w:r>
        <w:t xml:space="preserve">Po rozłożeniu materiału, w celu dodatkowego jego odpowietrzenia, należy niezwłocznie wyrównać powierzchnię wałkiem </w:t>
      </w:r>
      <w:proofErr w:type="spellStart"/>
      <w:r>
        <w:t>okolcowanym</w:t>
      </w:r>
      <w:proofErr w:type="spellEnd"/>
      <w:r>
        <w:t>.</w:t>
      </w:r>
    </w:p>
    <w:p w:rsidR="00C563BA" w:rsidRDefault="00795887">
      <w:pPr>
        <w:pStyle w:val="Nagwek30"/>
        <w:framePr w:w="9091" w:h="14020" w:hRule="exact" w:wrap="around" w:vAnchor="page" w:hAnchor="page" w:x="1418" w:y="1389"/>
        <w:numPr>
          <w:ilvl w:val="2"/>
          <w:numId w:val="1"/>
        </w:numPr>
        <w:shd w:val="clear" w:color="auto" w:fill="auto"/>
        <w:spacing w:before="0" w:after="11" w:line="210" w:lineRule="exact"/>
        <w:ind w:left="20"/>
        <w:jc w:val="left"/>
      </w:pPr>
      <w:bookmarkStart w:id="25" w:name="bookmark25"/>
      <w:r>
        <w:t xml:space="preserve"> W </w:t>
      </w:r>
      <w:proofErr w:type="spellStart"/>
      <w:r>
        <w:t>arstwa</w:t>
      </w:r>
      <w:proofErr w:type="spellEnd"/>
      <w:r>
        <w:t xml:space="preserve"> zamykaj </w:t>
      </w:r>
      <w:proofErr w:type="spellStart"/>
      <w:r>
        <w:t>ąca</w:t>
      </w:r>
      <w:bookmarkEnd w:id="25"/>
      <w:proofErr w:type="spellEnd"/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 xml:space="preserve">Ze względów estetycznych oraz dla zabezpieczenia powłoki przez </w:t>
      </w:r>
      <w:r>
        <w:t>promieniami UV, przewiduje się wykonanie dodatkowej, zamykającej warstwy ochronnej z elastycznej żywicy poliuretanowej barwy czerwonej - RAL3016.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after="229" w:line="206" w:lineRule="exact"/>
        <w:ind w:left="20" w:right="20" w:firstLine="560"/>
      </w:pPr>
      <w:r>
        <w:t>Zakładane minimalne zużycie materiału, na podłożu żywicznym wysyconym piaskiem kwarcowym o uziarnieniu #0,7/1,</w:t>
      </w:r>
      <w:r>
        <w:t>2 mm powinno być nie mniejsze niż 0,5 kg/m</w:t>
      </w:r>
      <w:r>
        <w:rPr>
          <w:vertAlign w:val="superscript"/>
        </w:rPr>
        <w:t>2</w:t>
      </w:r>
    </w:p>
    <w:p w:rsidR="00C563BA" w:rsidRDefault="00795887">
      <w:pPr>
        <w:pStyle w:val="Teksttreci30"/>
        <w:framePr w:w="9091" w:h="14020" w:hRule="exact" w:wrap="around" w:vAnchor="page" w:hAnchor="page" w:x="1418" w:y="1389"/>
        <w:shd w:val="clear" w:color="auto" w:fill="auto"/>
        <w:spacing w:before="0" w:after="9" w:line="220" w:lineRule="exact"/>
        <w:ind w:left="20"/>
      </w:pPr>
      <w:bookmarkStart w:id="26" w:name="bookmark26"/>
      <w:r>
        <w:t>Przygotowane materiału</w:t>
      </w:r>
      <w:bookmarkEnd w:id="26"/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right="20" w:firstLine="560"/>
      </w:pPr>
      <w:r>
        <w:t>Należy dokładnie wymieszać składniki materiału (zachowując prawidłowe proporcje), aż do osiągnięcia jednorodnej konsystencji. Do mieszania stosować wolnoobrotową mieszarkę mechaniczną.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line="240" w:lineRule="exact"/>
        <w:ind w:left="20" w:firstLine="560"/>
      </w:pPr>
      <w:r>
        <w:t>Mini</w:t>
      </w:r>
      <w:r>
        <w:t>malny czas mieszania składników powinien być zgodny z zaleceniami producenta.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shd w:val="clear" w:color="auto" w:fill="auto"/>
        <w:spacing w:before="0" w:after="256" w:line="240" w:lineRule="exact"/>
        <w:ind w:left="20" w:firstLine="560"/>
      </w:pPr>
      <w:r>
        <w:t>Należy starać się nie napowietrzyć materiału.</w:t>
      </w:r>
    </w:p>
    <w:p w:rsidR="00C563BA" w:rsidRDefault="00795887">
      <w:pPr>
        <w:pStyle w:val="Teksttreci30"/>
        <w:framePr w:w="9091" w:h="14020" w:hRule="exact" w:wrap="around" w:vAnchor="page" w:hAnchor="page" w:x="1418" w:y="1389"/>
        <w:shd w:val="clear" w:color="auto" w:fill="auto"/>
        <w:spacing w:before="0" w:after="97" w:line="220" w:lineRule="exact"/>
        <w:ind w:left="20"/>
      </w:pPr>
      <w:bookmarkStart w:id="27" w:name="bookmark27"/>
      <w:r>
        <w:t>Sposoby nanoszenia</w:t>
      </w:r>
      <w:bookmarkEnd w:id="27"/>
    </w:p>
    <w:p w:rsidR="00C563BA" w:rsidRDefault="00795887">
      <w:pPr>
        <w:pStyle w:val="Teksttreci0"/>
        <w:framePr w:w="9091" w:h="14020" w:hRule="exact" w:wrap="around" w:vAnchor="page" w:hAnchor="page" w:x="1418" w:y="1389"/>
        <w:numPr>
          <w:ilvl w:val="0"/>
          <w:numId w:val="3"/>
        </w:numPr>
        <w:shd w:val="clear" w:color="auto" w:fill="auto"/>
        <w:spacing w:before="0" w:line="130" w:lineRule="exact"/>
        <w:ind w:left="20" w:firstLine="560"/>
      </w:pPr>
      <w:r>
        <w:t xml:space="preserve"> Malowanie pędzlem</w:t>
      </w:r>
    </w:p>
    <w:p w:rsidR="00C563BA" w:rsidRDefault="00795887">
      <w:pPr>
        <w:pStyle w:val="Teksttreci0"/>
        <w:framePr w:w="9091" w:h="14020" w:hRule="exact" w:wrap="around" w:vAnchor="page" w:hAnchor="page" w:x="1418" w:y="1389"/>
        <w:numPr>
          <w:ilvl w:val="0"/>
          <w:numId w:val="3"/>
        </w:numPr>
        <w:shd w:val="clear" w:color="auto" w:fill="auto"/>
        <w:spacing w:before="0" w:line="130" w:lineRule="exact"/>
        <w:ind w:left="20" w:firstLine="560"/>
      </w:pPr>
      <w:r>
        <w:t xml:space="preserve"> Malowanie wałkiem</w:t>
      </w:r>
    </w:p>
    <w:p w:rsidR="00C563BA" w:rsidRDefault="00795887">
      <w:pPr>
        <w:pStyle w:val="Nagweklubstopka0"/>
        <w:framePr w:wrap="around" w:vAnchor="page" w:hAnchor="page" w:x="2282" w:y="15931"/>
        <w:shd w:val="clear" w:color="auto" w:fill="auto"/>
        <w:spacing w:line="160" w:lineRule="exact"/>
        <w:ind w:left="20"/>
        <w:jc w:val="left"/>
      </w:pPr>
      <w:r>
        <w:t>Część mostowa</w:t>
      </w:r>
    </w:p>
    <w:p w:rsidR="00C563BA" w:rsidRDefault="00C563BA">
      <w:pPr>
        <w:rPr>
          <w:sz w:val="2"/>
          <w:szCs w:val="2"/>
        </w:rPr>
        <w:sectPr w:rsidR="00C563B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28" w:name="_GoBack"/>
      <w:bookmarkEnd w:id="28"/>
    </w:p>
    <w:p w:rsidR="00C563BA" w:rsidRDefault="00795887" w:rsidP="001C2B0B">
      <w:pPr>
        <w:pStyle w:val="Nagweklubstopka0"/>
        <w:framePr w:w="8554" w:h="413" w:hRule="exact" w:wrap="around" w:vAnchor="page" w:hAnchor="page" w:x="1636" w:y="704"/>
        <w:shd w:val="clear" w:color="auto" w:fill="auto"/>
        <w:tabs>
          <w:tab w:val="right" w:leader="underscore" w:pos="4758"/>
          <w:tab w:val="left" w:leader="underscore" w:pos="8574"/>
        </w:tabs>
      </w:pPr>
      <w:r>
        <w:rPr>
          <w:rStyle w:val="NagweklubstopkaBezkursywyOdstpy0pt"/>
        </w:rPr>
        <w:lastRenderedPageBreak/>
        <w:tab/>
      </w:r>
    </w:p>
    <w:p w:rsidR="00C563BA" w:rsidRDefault="00795887">
      <w:pPr>
        <w:pStyle w:val="Nagwek40"/>
        <w:framePr w:w="9096" w:h="11594" w:hRule="exact" w:wrap="around" w:vAnchor="page" w:hAnchor="page" w:x="1415" w:y="1414"/>
        <w:numPr>
          <w:ilvl w:val="1"/>
          <w:numId w:val="1"/>
        </w:numPr>
        <w:shd w:val="clear" w:color="auto" w:fill="auto"/>
        <w:tabs>
          <w:tab w:val="left" w:pos="582"/>
        </w:tabs>
        <w:spacing w:before="0" w:after="25" w:line="140" w:lineRule="exact"/>
        <w:ind w:left="20"/>
      </w:pPr>
      <w:bookmarkStart w:id="29" w:name="bookmark28"/>
      <w:r>
        <w:t>Warunki bhp.</w:t>
      </w:r>
      <w:bookmarkEnd w:id="29"/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40" w:lineRule="exact"/>
        <w:ind w:left="20" w:right="20" w:firstLine="560"/>
      </w:pPr>
      <w:r>
        <w:t>W czasie aplikacji żywic, robotnicy powinni być ubrani w robocze ubrania ochronne. Muszą też być wyposażeni w okulary.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40" w:lineRule="exact"/>
        <w:ind w:left="20" w:firstLine="560"/>
      </w:pPr>
      <w:r>
        <w:t xml:space="preserve">Ręce posmarowane kremem </w:t>
      </w:r>
      <w:r>
        <w:t>ochronnym powinny być chronione rękawicami.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40" w:lineRule="exact"/>
        <w:ind w:left="20" w:firstLine="560"/>
      </w:pPr>
      <w:r>
        <w:t xml:space="preserve">Bezpośredni kontakt ze skórą może prowadzić do powstawania podrażnień i </w:t>
      </w:r>
      <w:proofErr w:type="spellStart"/>
      <w:r>
        <w:t>zaczerwienień</w:t>
      </w:r>
      <w:proofErr w:type="spellEnd"/>
      <w:r>
        <w:t>.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40" w:lineRule="exact"/>
        <w:ind w:left="20" w:right="20" w:firstLine="560"/>
      </w:pPr>
      <w:r>
        <w:t>W razie kontaktu produktu ze śluzówką należy natychmiast przemyć oczy dużą ilością czystej, ciepłej wody, a następnie skonsul</w:t>
      </w:r>
      <w:r>
        <w:t>tować się z lekarzem.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after="176" w:line="240" w:lineRule="exact"/>
        <w:ind w:left="20" w:firstLine="560"/>
      </w:pPr>
      <w:r>
        <w:t>Przy pracy nie należy spawać i nie zbliżać źródeł otwartego ognia.</w:t>
      </w:r>
    </w:p>
    <w:p w:rsidR="00C563BA" w:rsidRDefault="00795887">
      <w:pPr>
        <w:pStyle w:val="Nagwek320"/>
        <w:framePr w:w="9096" w:h="11594" w:hRule="exact" w:wrap="around" w:vAnchor="page" w:hAnchor="page" w:x="1415" w:y="1414"/>
        <w:numPr>
          <w:ilvl w:val="0"/>
          <w:numId w:val="1"/>
        </w:numPr>
        <w:shd w:val="clear" w:color="auto" w:fill="auto"/>
        <w:spacing w:before="0" w:after="46" w:line="170" w:lineRule="exact"/>
        <w:ind w:left="20"/>
      </w:pPr>
      <w:bookmarkStart w:id="30" w:name="bookmark29"/>
      <w:r>
        <w:t xml:space="preserve"> Kontrola jakości robót</w:t>
      </w:r>
      <w:bookmarkEnd w:id="30"/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06" w:lineRule="exact"/>
        <w:ind w:left="20" w:firstLine="560"/>
      </w:pPr>
      <w:r>
        <w:t>Ogólne zasady kontroli jakości robot podano w SST D-M.00.00.00. reszta jak poniżej.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06" w:lineRule="exact"/>
        <w:ind w:left="20" w:right="20" w:firstLine="560"/>
      </w:pPr>
      <w:r>
        <w:t xml:space="preserve">Kontroli jakości robót podlega zgodność wykonania robót z </w:t>
      </w:r>
      <w:r>
        <w:t>rysunkami, ustaleniami niniejszej specyfikacji i instrukcji producenta materiałów a w szczególności: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jakość użytych i przygotowanych materiałów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przygotowanie podłoża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sposób nanoszenia preparatów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przestrzeganie wskazówek technologicznych producenta mate</w:t>
      </w:r>
      <w:r>
        <w:t>riałów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after="149" w:line="206" w:lineRule="exact"/>
        <w:ind w:left="20" w:firstLine="560"/>
      </w:pPr>
      <w:r>
        <w:t>Należy zwracać uwagę by nawierzchnię układać na suchą i oczyszczoną powierzchnię.</w:t>
      </w:r>
    </w:p>
    <w:p w:rsidR="00C563BA" w:rsidRDefault="00795887">
      <w:pPr>
        <w:pStyle w:val="Nagwek320"/>
        <w:framePr w:w="9096" w:h="11594" w:hRule="exact" w:wrap="around" w:vAnchor="page" w:hAnchor="page" w:x="1415" w:y="1414"/>
        <w:numPr>
          <w:ilvl w:val="0"/>
          <w:numId w:val="1"/>
        </w:numPr>
        <w:shd w:val="clear" w:color="auto" w:fill="auto"/>
        <w:spacing w:before="0" w:after="83" w:line="170" w:lineRule="exact"/>
        <w:ind w:left="20"/>
      </w:pPr>
      <w:bookmarkStart w:id="31" w:name="bookmark30"/>
      <w:r>
        <w:t xml:space="preserve"> Obmiar robót</w:t>
      </w:r>
      <w:bookmarkEnd w:id="31"/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130" w:lineRule="exact"/>
        <w:ind w:left="2980" w:firstLine="0"/>
        <w:jc w:val="left"/>
      </w:pPr>
      <w:r>
        <w:t>2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after="149" w:line="206" w:lineRule="exact"/>
        <w:ind w:left="600" w:right="360" w:firstLine="0"/>
        <w:jc w:val="left"/>
      </w:pPr>
      <w:r>
        <w:t xml:space="preserve">Jednostką obmiaru robót jest 1 m wykonanej nawierzchnio-izolacji epoksydowo-poliuretanowej min. gr. 5 mm. Ogólne zasady obmiaru robót podano w SST </w:t>
      </w:r>
      <w:r>
        <w:t>D-M.00.00.00.</w:t>
      </w:r>
    </w:p>
    <w:p w:rsidR="00C563BA" w:rsidRDefault="00795887">
      <w:pPr>
        <w:pStyle w:val="Nagwek320"/>
        <w:framePr w:w="9096" w:h="11594" w:hRule="exact" w:wrap="around" w:vAnchor="page" w:hAnchor="page" w:x="1415" w:y="1414"/>
        <w:numPr>
          <w:ilvl w:val="0"/>
          <w:numId w:val="1"/>
        </w:numPr>
        <w:shd w:val="clear" w:color="auto" w:fill="auto"/>
        <w:spacing w:before="0" w:after="46" w:line="170" w:lineRule="exact"/>
        <w:ind w:left="20"/>
      </w:pPr>
      <w:bookmarkStart w:id="32" w:name="bookmark31"/>
      <w:r>
        <w:t xml:space="preserve"> Odbiór robót</w:t>
      </w:r>
      <w:bookmarkEnd w:id="32"/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06" w:lineRule="exact"/>
        <w:ind w:left="20" w:right="20" w:firstLine="560"/>
      </w:pPr>
      <w:r>
        <w:t>Podstawą odbioru końcowego jest pisemne stwierdzenie przez Inżyniera w dzienniku budowy zakończenia wszystkich robót związanych z wykonaniem warstwy nawierzchniowo-izolacyjnej i spełnienie wymagań określonych w dokumentacji tech</w:t>
      </w:r>
      <w:r>
        <w:t>nicznej, SST oraz innych warunków wynikających z postanowień Inżyniera.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after="149" w:line="206" w:lineRule="exact"/>
        <w:ind w:left="20" w:right="20" w:firstLine="560"/>
      </w:pPr>
      <w:r>
        <w:t xml:space="preserve">Jeżeli wszystkie badania dały wyniki dodatnie, wykonane roboty należy uznać za zgodne z wymaganiami. Jeżeli choć jedno badanie dało wynik ujemny, wykonane roboty należy za niezgodne z </w:t>
      </w:r>
      <w:r>
        <w:t>wymaganiami norm i Kontraktu. W takiej sytuacji Wykonawca obowiązany jest doprowadzić roboty do zgodności z normą i przedstawić je do ponownego odbioru.</w:t>
      </w:r>
    </w:p>
    <w:p w:rsidR="00C563BA" w:rsidRDefault="00795887">
      <w:pPr>
        <w:pStyle w:val="Nagwek320"/>
        <w:framePr w:w="9096" w:h="11594" w:hRule="exact" w:wrap="around" w:vAnchor="page" w:hAnchor="page" w:x="1415" w:y="1414"/>
        <w:numPr>
          <w:ilvl w:val="0"/>
          <w:numId w:val="1"/>
        </w:numPr>
        <w:shd w:val="clear" w:color="auto" w:fill="auto"/>
        <w:spacing w:before="0" w:after="46" w:line="170" w:lineRule="exact"/>
        <w:ind w:left="20"/>
      </w:pPr>
      <w:bookmarkStart w:id="33" w:name="bookmark32"/>
      <w:r>
        <w:t xml:space="preserve"> Podstawa płatności</w:t>
      </w:r>
      <w:bookmarkEnd w:id="33"/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06" w:lineRule="exact"/>
        <w:ind w:left="1800" w:right="2060"/>
        <w:jc w:val="left"/>
      </w:pPr>
      <w:r>
        <w:t xml:space="preserve">Ogólne wymagania dotyczące płatności podano w OST D-M.00.00.00. reszta jak poniżej </w:t>
      </w:r>
      <w:r>
        <w:rPr>
          <w:vertAlign w:val="subscript"/>
        </w:rPr>
        <w:t>2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11" w:lineRule="exact"/>
        <w:ind w:left="20" w:right="20" w:firstLine="560"/>
      </w:pPr>
      <w:r>
        <w:t>Płatność za 1 m wykonanej warstwy nawierzchniowo-izolacyjnej min. gr. 5 mm, należy przyjmować zgodnie z obmiarem robót, oceną jakości użytych materiałów i jakości wykonania robót.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206" w:lineRule="exact"/>
        <w:ind w:left="20" w:firstLine="560"/>
      </w:pPr>
      <w:r>
        <w:t>Cena wykonania robót obejmuje: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zakup i transport w miejsce wbudowania materiałów niezbędnych do wykonania robót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spacing w:before="0" w:line="206" w:lineRule="exact"/>
        <w:ind w:left="880" w:right="20" w:hanging="300"/>
        <w:jc w:val="left"/>
      </w:pPr>
      <w:r>
        <w:t xml:space="preserve"> przygotowanie podłoża pod warstwę nawierzchniowo-izolacyjną, obejmujące m.in. oczyszczenie strumieniowo- ścierne, szpachlowanie, szlifowanie, odkurzanie i przedmuchanie sprę</w:t>
      </w:r>
      <w:r>
        <w:t>żonym powietrzem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tabs>
          <w:tab w:val="left" w:pos="840"/>
        </w:tabs>
        <w:spacing w:before="0" w:line="206" w:lineRule="exact"/>
        <w:ind w:left="20" w:firstLine="560"/>
      </w:pPr>
      <w:r>
        <w:t>przygotowanie preparatów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spacing w:before="0" w:line="206" w:lineRule="exact"/>
        <w:ind w:left="20" w:firstLine="560"/>
      </w:pPr>
      <w:r>
        <w:t xml:space="preserve"> wykonanie poszczególnych warstw powłoki nawierzchniowo-izolacyjnej, z zachowaniem zaleceń producenta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spacing w:before="0" w:line="206" w:lineRule="exact"/>
        <w:ind w:left="880" w:right="20" w:hanging="300"/>
        <w:jc w:val="left"/>
      </w:pPr>
      <w:r>
        <w:t xml:space="preserve"> wypełnienie elastyczną żywicą epoksydową, wszelkich szczelin i dylatacji roboczych o których mowa w pkt. 5.2.4.</w:t>
      </w:r>
      <w:r>
        <w:t xml:space="preserve"> niniejszej SST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tabs>
          <w:tab w:val="left" w:pos="840"/>
        </w:tabs>
        <w:spacing w:before="0" w:line="206" w:lineRule="exact"/>
        <w:ind w:left="880" w:right="20" w:hanging="300"/>
        <w:jc w:val="left"/>
      </w:pPr>
      <w:r>
        <w:t>wzmocnienie poprzecznych dylatacji roboczych (i ewentualnych spękań skurczowych) paskami szer. 60 mm, wykonanymi z maty szklanej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tabs>
          <w:tab w:val="left" w:pos="840"/>
          <w:tab w:val="right" w:pos="6330"/>
        </w:tabs>
        <w:spacing w:before="0" w:line="206" w:lineRule="exact"/>
        <w:ind w:left="20" w:firstLine="560"/>
      </w:pPr>
      <w:r>
        <w:t>odpowiednie pogrubienie nawierzchnio-izolacji</w:t>
      </w:r>
      <w:r>
        <w:tab/>
        <w:t>w strefach krawężnikowych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tabs>
          <w:tab w:val="left" w:pos="840"/>
          <w:tab w:val="right" w:pos="6330"/>
        </w:tabs>
        <w:spacing w:before="0" w:line="206" w:lineRule="exact"/>
        <w:ind w:left="20" w:firstLine="560"/>
      </w:pPr>
      <w:r>
        <w:t xml:space="preserve">wykonanie niezbędnych pomostów </w:t>
      </w:r>
      <w:r>
        <w:t>roboczych i</w:t>
      </w:r>
      <w:r>
        <w:tab/>
        <w:t>ekranów zabezpieczających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numPr>
          <w:ilvl w:val="0"/>
          <w:numId w:val="3"/>
        </w:numPr>
        <w:shd w:val="clear" w:color="auto" w:fill="auto"/>
        <w:tabs>
          <w:tab w:val="left" w:pos="840"/>
        </w:tabs>
        <w:spacing w:before="0" w:after="149" w:line="206" w:lineRule="exact"/>
        <w:ind w:left="20" w:firstLine="560"/>
      </w:pPr>
      <w:r>
        <w:t>wykonanie niezbędnych pomiarów i badań</w:t>
      </w:r>
    </w:p>
    <w:p w:rsidR="00C563BA" w:rsidRDefault="00795887">
      <w:pPr>
        <w:pStyle w:val="Nagwek320"/>
        <w:framePr w:w="9096" w:h="11594" w:hRule="exact" w:wrap="around" w:vAnchor="page" w:hAnchor="page" w:x="1415" w:y="1414"/>
        <w:numPr>
          <w:ilvl w:val="0"/>
          <w:numId w:val="1"/>
        </w:numPr>
        <w:shd w:val="clear" w:color="auto" w:fill="auto"/>
        <w:spacing w:before="0" w:after="107" w:line="170" w:lineRule="exact"/>
        <w:ind w:left="20"/>
      </w:pPr>
      <w:bookmarkStart w:id="34" w:name="bookmark33"/>
      <w:r>
        <w:t xml:space="preserve"> Przepisy związane</w:t>
      </w:r>
      <w:bookmarkEnd w:id="34"/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130" w:lineRule="exact"/>
        <w:ind w:left="20" w:firstLine="560"/>
      </w:pPr>
      <w:r>
        <w:t>Materiały firmowe producenta materiałów.</w:t>
      </w:r>
    </w:p>
    <w:p w:rsidR="00C563BA" w:rsidRDefault="00795887">
      <w:pPr>
        <w:pStyle w:val="Teksttreci0"/>
        <w:framePr w:w="9096" w:h="11594" w:hRule="exact" w:wrap="around" w:vAnchor="page" w:hAnchor="page" w:x="1415" w:y="1414"/>
        <w:shd w:val="clear" w:color="auto" w:fill="auto"/>
        <w:spacing w:before="0" w:line="130" w:lineRule="exact"/>
        <w:ind w:left="20" w:firstLine="560"/>
      </w:pPr>
      <w:r>
        <w:t xml:space="preserve">Świadectwo </w:t>
      </w:r>
      <w:proofErr w:type="spellStart"/>
      <w:r>
        <w:t>IBDiM</w:t>
      </w:r>
      <w:proofErr w:type="spellEnd"/>
      <w:r>
        <w:t>.</w:t>
      </w:r>
    </w:p>
    <w:p w:rsidR="00C563BA" w:rsidRDefault="00795887">
      <w:pPr>
        <w:pStyle w:val="Nagweklubstopka0"/>
        <w:framePr w:wrap="around" w:vAnchor="page" w:hAnchor="page" w:x="2284" w:y="15917"/>
        <w:shd w:val="clear" w:color="auto" w:fill="auto"/>
        <w:spacing w:line="160" w:lineRule="exact"/>
        <w:ind w:left="20"/>
        <w:jc w:val="left"/>
      </w:pPr>
      <w:r>
        <w:t>Część mostowa</w:t>
      </w:r>
    </w:p>
    <w:p w:rsidR="00C563BA" w:rsidRDefault="00795887">
      <w:pPr>
        <w:pStyle w:val="Nagweklubstopka0"/>
        <w:framePr w:wrap="around" w:vAnchor="page" w:hAnchor="page" w:x="9052" w:y="15917"/>
        <w:shd w:val="clear" w:color="auto" w:fill="auto"/>
        <w:spacing w:line="160" w:lineRule="exact"/>
        <w:ind w:left="20"/>
        <w:jc w:val="left"/>
      </w:pPr>
      <w:r>
        <w:t>Str. 5/5</w:t>
      </w:r>
    </w:p>
    <w:p w:rsidR="00C563BA" w:rsidRDefault="00C563BA">
      <w:pPr>
        <w:rPr>
          <w:sz w:val="2"/>
          <w:szCs w:val="2"/>
        </w:rPr>
      </w:pPr>
    </w:p>
    <w:sectPr w:rsidR="00C563B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95887">
      <w:r>
        <w:separator/>
      </w:r>
    </w:p>
  </w:endnote>
  <w:endnote w:type="continuationSeparator" w:id="0">
    <w:p w:rsidR="00000000" w:rsidRDefault="0079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3BA" w:rsidRDefault="00C563BA"/>
  </w:footnote>
  <w:footnote w:type="continuationSeparator" w:id="0">
    <w:p w:rsidR="00C563BA" w:rsidRDefault="00C563B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93C"/>
    <w:multiLevelType w:val="multilevel"/>
    <w:tmpl w:val="04940F88"/>
    <w:lvl w:ilvl="0">
      <w:start w:val="2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FE2A88"/>
    <w:multiLevelType w:val="multilevel"/>
    <w:tmpl w:val="D0640A2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2E107C"/>
    <w:multiLevelType w:val="multilevel"/>
    <w:tmpl w:val="0E3441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3"/>
        <w:szCs w:val="1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046613"/>
    <w:multiLevelType w:val="multilevel"/>
    <w:tmpl w:val="6FFCA1A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3"/>
        <w:szCs w:val="1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563BA"/>
    <w:rsid w:val="001C2B0B"/>
    <w:rsid w:val="00795887"/>
    <w:rsid w:val="00C5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6"/>
      <w:szCs w:val="16"/>
      <w:u w:val="none"/>
    </w:rPr>
  </w:style>
  <w:style w:type="character" w:customStyle="1" w:styleId="NagweklubstopkaBezkursywyOdstpy0pt">
    <w:name w:val="Nagłówek lub stopka + Bez kursywy;Odstępy 0 pt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Nagwek285ptOdstpy0pt">
    <w:name w:val="Nagłówek #2 + 8;5 pt;Odstępy 0 pt"/>
    <w:basedOn w:val="Nagwek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32">
    <w:name w:val="Nagłówek #3 (2)_"/>
    <w:basedOn w:val="Domylnaczcionkaakapitu"/>
    <w:link w:val="Nagwek3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Nagwek4">
    <w:name w:val="Nagłówek #4_"/>
    <w:basedOn w:val="Domylnaczcionkaakapitu"/>
    <w:link w:val="Nagwek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3"/>
      <w:szCs w:val="13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3"/>
      <w:szCs w:val="13"/>
      <w:u w:val="none"/>
    </w:rPr>
  </w:style>
  <w:style w:type="character" w:customStyle="1" w:styleId="TeksttreciPogrubienieOdstpy0pt">
    <w:name w:val="Tekst treści + Pogrubienie;Odstępy 0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2"/>
      <w:szCs w:val="22"/>
      <w:u w:val="none"/>
    </w:rPr>
  </w:style>
  <w:style w:type="character" w:customStyle="1" w:styleId="Teksttreci6ptKursywaOdstpy0pt">
    <w:name w:val="Tekst treści + 6 pt;Kursywa;Odstępy 0 pt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i/>
      <w:iCs/>
      <w:spacing w:val="1"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0" w:line="0" w:lineRule="atLeast"/>
      <w:jc w:val="both"/>
      <w:outlineLvl w:val="0"/>
    </w:pPr>
    <w:rPr>
      <w:rFonts w:ascii="Arial Unicode MS" w:eastAsia="Arial Unicode MS" w:hAnsi="Arial Unicode MS" w:cs="Arial Unicode MS"/>
      <w:spacing w:val="3"/>
      <w:sz w:val="21"/>
      <w:szCs w:val="21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120" w:after="60" w:line="274" w:lineRule="exact"/>
      <w:ind w:hanging="1420"/>
      <w:outlineLvl w:val="1"/>
    </w:pPr>
    <w:rPr>
      <w:rFonts w:ascii="Times New Roman" w:eastAsia="Times New Roman" w:hAnsi="Times New Roman" w:cs="Times New Roman"/>
      <w:b/>
      <w:bCs/>
      <w:spacing w:val="1"/>
      <w:sz w:val="22"/>
      <w:szCs w:val="22"/>
    </w:rPr>
  </w:style>
  <w:style w:type="paragraph" w:customStyle="1" w:styleId="Nagwek320">
    <w:name w:val="Nagłówek #3 (2)"/>
    <w:basedOn w:val="Normalny"/>
    <w:link w:val="Nagwek32"/>
    <w:pPr>
      <w:shd w:val="clear" w:color="auto" w:fill="FFFFFF"/>
      <w:spacing w:before="60" w:after="120" w:line="0" w:lineRule="atLeast"/>
      <w:jc w:val="both"/>
      <w:outlineLvl w:val="2"/>
    </w:pPr>
    <w:rPr>
      <w:rFonts w:ascii="Arial Unicode MS" w:eastAsia="Arial Unicode MS" w:hAnsi="Arial Unicode MS" w:cs="Arial Unicode MS"/>
      <w:spacing w:val="3"/>
      <w:sz w:val="17"/>
      <w:szCs w:val="17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before="120" w:after="120" w:line="0" w:lineRule="atLeast"/>
      <w:jc w:val="both"/>
      <w:outlineLvl w:val="3"/>
    </w:pPr>
    <w:rPr>
      <w:rFonts w:ascii="Arial Unicode MS" w:eastAsia="Arial Unicode MS" w:hAnsi="Arial Unicode MS" w:cs="Arial Unicode MS"/>
      <w:spacing w:val="1"/>
      <w:sz w:val="14"/>
      <w:szCs w:val="14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20" w:line="216" w:lineRule="exact"/>
      <w:ind w:hanging="1220"/>
      <w:jc w:val="both"/>
    </w:pPr>
    <w:rPr>
      <w:rFonts w:ascii="Times New Roman" w:eastAsia="Times New Roman" w:hAnsi="Times New Roman" w:cs="Times New Roman"/>
      <w:spacing w:val="5"/>
      <w:sz w:val="13"/>
      <w:szCs w:val="13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pacing w:val="5"/>
      <w:sz w:val="13"/>
      <w:szCs w:val="13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240" w:after="60" w:line="0" w:lineRule="atLeast"/>
      <w:jc w:val="both"/>
      <w:outlineLvl w:val="2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240" w:line="0" w:lineRule="atLeast"/>
      <w:jc w:val="both"/>
    </w:pPr>
    <w:rPr>
      <w:rFonts w:ascii="Arial Unicode MS" w:eastAsia="Arial Unicode MS" w:hAnsi="Arial Unicode MS" w:cs="Arial Unicode MS"/>
      <w:spacing w:val="1"/>
      <w:sz w:val="14"/>
      <w:szCs w:val="14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i/>
      <w:iCs/>
      <w:spacing w:val="-4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6"/>
      <w:szCs w:val="16"/>
      <w:u w:val="none"/>
    </w:rPr>
  </w:style>
  <w:style w:type="character" w:customStyle="1" w:styleId="NagweklubstopkaBezkursywyOdstpy0pt">
    <w:name w:val="Nagłówek lub stopka + Bez kursywy;Odstępy 0 pt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Nagwek285ptOdstpy0pt">
    <w:name w:val="Nagłówek #2 + 8;5 pt;Odstępy 0 pt"/>
    <w:basedOn w:val="Nagwek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32">
    <w:name w:val="Nagłówek #3 (2)_"/>
    <w:basedOn w:val="Domylnaczcionkaakapitu"/>
    <w:link w:val="Nagwek3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Nagwek4">
    <w:name w:val="Nagłówek #4_"/>
    <w:basedOn w:val="Domylnaczcionkaakapitu"/>
    <w:link w:val="Nagwek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3"/>
      <w:szCs w:val="13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3"/>
      <w:szCs w:val="13"/>
      <w:u w:val="none"/>
    </w:rPr>
  </w:style>
  <w:style w:type="character" w:customStyle="1" w:styleId="TeksttreciPogrubienieOdstpy0pt">
    <w:name w:val="Tekst treści + Pogrubienie;Odstępy 0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2"/>
      <w:szCs w:val="22"/>
      <w:u w:val="none"/>
    </w:rPr>
  </w:style>
  <w:style w:type="character" w:customStyle="1" w:styleId="Teksttreci6ptKursywaOdstpy0pt">
    <w:name w:val="Tekst treści + 6 pt;Kursywa;Odstępy 0 pt"/>
    <w:basedOn w:val="Teksttreci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i/>
      <w:iCs/>
      <w:spacing w:val="1"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0" w:line="0" w:lineRule="atLeast"/>
      <w:jc w:val="both"/>
      <w:outlineLvl w:val="0"/>
    </w:pPr>
    <w:rPr>
      <w:rFonts w:ascii="Arial Unicode MS" w:eastAsia="Arial Unicode MS" w:hAnsi="Arial Unicode MS" w:cs="Arial Unicode MS"/>
      <w:spacing w:val="3"/>
      <w:sz w:val="21"/>
      <w:szCs w:val="21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120" w:after="60" w:line="274" w:lineRule="exact"/>
      <w:ind w:hanging="1420"/>
      <w:outlineLvl w:val="1"/>
    </w:pPr>
    <w:rPr>
      <w:rFonts w:ascii="Times New Roman" w:eastAsia="Times New Roman" w:hAnsi="Times New Roman" w:cs="Times New Roman"/>
      <w:b/>
      <w:bCs/>
      <w:spacing w:val="1"/>
      <w:sz w:val="22"/>
      <w:szCs w:val="22"/>
    </w:rPr>
  </w:style>
  <w:style w:type="paragraph" w:customStyle="1" w:styleId="Nagwek320">
    <w:name w:val="Nagłówek #3 (2)"/>
    <w:basedOn w:val="Normalny"/>
    <w:link w:val="Nagwek32"/>
    <w:pPr>
      <w:shd w:val="clear" w:color="auto" w:fill="FFFFFF"/>
      <w:spacing w:before="60" w:after="120" w:line="0" w:lineRule="atLeast"/>
      <w:jc w:val="both"/>
      <w:outlineLvl w:val="2"/>
    </w:pPr>
    <w:rPr>
      <w:rFonts w:ascii="Arial Unicode MS" w:eastAsia="Arial Unicode MS" w:hAnsi="Arial Unicode MS" w:cs="Arial Unicode MS"/>
      <w:spacing w:val="3"/>
      <w:sz w:val="17"/>
      <w:szCs w:val="17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before="120" w:after="120" w:line="0" w:lineRule="atLeast"/>
      <w:jc w:val="both"/>
      <w:outlineLvl w:val="3"/>
    </w:pPr>
    <w:rPr>
      <w:rFonts w:ascii="Arial Unicode MS" w:eastAsia="Arial Unicode MS" w:hAnsi="Arial Unicode MS" w:cs="Arial Unicode MS"/>
      <w:spacing w:val="1"/>
      <w:sz w:val="14"/>
      <w:szCs w:val="14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20" w:line="216" w:lineRule="exact"/>
      <w:ind w:hanging="1220"/>
      <w:jc w:val="both"/>
    </w:pPr>
    <w:rPr>
      <w:rFonts w:ascii="Times New Roman" w:eastAsia="Times New Roman" w:hAnsi="Times New Roman" w:cs="Times New Roman"/>
      <w:spacing w:val="5"/>
      <w:sz w:val="13"/>
      <w:szCs w:val="13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pacing w:val="5"/>
      <w:sz w:val="13"/>
      <w:szCs w:val="13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240" w:after="60" w:line="0" w:lineRule="atLeast"/>
      <w:jc w:val="both"/>
      <w:outlineLvl w:val="2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240" w:line="0" w:lineRule="atLeast"/>
      <w:jc w:val="both"/>
    </w:pPr>
    <w:rPr>
      <w:rFonts w:ascii="Arial Unicode MS" w:eastAsia="Arial Unicode MS" w:hAnsi="Arial Unicode MS" w:cs="Arial Unicode MS"/>
      <w:spacing w:val="1"/>
      <w:sz w:val="14"/>
      <w:szCs w:val="14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i/>
      <w:iCs/>
      <w:spacing w:val="-4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2327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QPrint</vt:lpstr>
    </vt:vector>
  </TitlesOfParts>
  <Company/>
  <LinksUpToDate>false</LinksUpToDate>
  <CharactersWithSpaces>16262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QPrint</dc:title>
  <dc:creator>QPrint</dc:creator>
  <cp:lastModifiedBy>SIEMENS</cp:lastModifiedBy>
  <cp:revision>2</cp:revision>
  <dcterms:created xsi:type="dcterms:W3CDTF">2016-02-21T11:36:00Z</dcterms:created>
  <dcterms:modified xsi:type="dcterms:W3CDTF">2016-02-21T11:36:00Z</dcterms:modified>
</cp:coreProperties>
</file>