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5F" w:rsidRPr="00EB5E78" w:rsidRDefault="00C10F5F" w:rsidP="00C10F5F">
      <w:pPr>
        <w:keepNext/>
        <w:spacing w:after="0" w:line="240" w:lineRule="auto"/>
        <w:jc w:val="center"/>
        <w:outlineLvl w:val="0"/>
        <w:rPr>
          <w:b/>
          <w:iCs/>
          <w:sz w:val="28"/>
          <w:szCs w:val="28"/>
        </w:rPr>
      </w:pPr>
      <w:r w:rsidRPr="00EB5E78">
        <w:rPr>
          <w:b/>
          <w:iCs/>
          <w:sz w:val="28"/>
          <w:szCs w:val="28"/>
        </w:rPr>
        <w:t>STAROSTWO POWIATOWE W ŻAGANIU</w:t>
      </w:r>
    </w:p>
    <w:p w:rsidR="00C10F5F" w:rsidRPr="00EB5E78" w:rsidRDefault="00C10F5F" w:rsidP="00C10F5F">
      <w:pPr>
        <w:pBdr>
          <w:bottom w:val="thinThickThinSmallGap" w:sz="24" w:space="1" w:color="800000"/>
        </w:pBdr>
        <w:spacing w:after="0" w:line="240" w:lineRule="auto"/>
        <w:jc w:val="center"/>
        <w:rPr>
          <w:sz w:val="28"/>
          <w:szCs w:val="28"/>
          <w:u w:color="FF0000"/>
        </w:rPr>
      </w:pPr>
      <w:r w:rsidRPr="00EB5E78">
        <w:rPr>
          <w:sz w:val="28"/>
          <w:szCs w:val="28"/>
          <w:u w:color="FF0000"/>
        </w:rPr>
        <w:t>68-100 Żagań ul. Dworcowa 39 tel.068 4777901 fax. 4777920</w:t>
      </w:r>
    </w:p>
    <w:p w:rsidR="00C10F5F" w:rsidRPr="00EB5E78" w:rsidRDefault="00C10F5F" w:rsidP="00C10F5F">
      <w:pPr>
        <w:keepNext/>
        <w:spacing w:after="0" w:line="240" w:lineRule="auto"/>
        <w:jc w:val="center"/>
        <w:outlineLvl w:val="2"/>
        <w:rPr>
          <w:iCs/>
          <w:color w:val="800000"/>
          <w:sz w:val="28"/>
          <w:szCs w:val="28"/>
          <w:u w:color="FF6600"/>
        </w:rPr>
      </w:pPr>
      <w:r w:rsidRPr="00EB5E78">
        <w:rPr>
          <w:iCs/>
          <w:color w:val="800000"/>
          <w:sz w:val="28"/>
          <w:szCs w:val="28"/>
          <w:u w:color="FF6600"/>
        </w:rPr>
        <w:t>WYDZIAŁ GEODEZJI, KARTOGRAFII, KATASTRU i NIERUCHOMOŚCI</w:t>
      </w:r>
    </w:p>
    <w:p w:rsidR="00C10F5F" w:rsidRPr="00EB5E78" w:rsidRDefault="00C10F5F" w:rsidP="00C10F5F">
      <w:pPr>
        <w:keepNext/>
        <w:spacing w:after="0" w:line="240" w:lineRule="auto"/>
        <w:jc w:val="center"/>
        <w:outlineLvl w:val="3"/>
        <w:rPr>
          <w:i/>
          <w:iCs/>
          <w:sz w:val="28"/>
        </w:rPr>
      </w:pPr>
      <w:r w:rsidRPr="00EB5E78">
        <w:rPr>
          <w:i/>
          <w:iCs/>
          <w:sz w:val="28"/>
        </w:rPr>
        <w:t>ul. Jana Pawła II 9 tel. 068 4775805, fax. 068 4775800</w:t>
      </w:r>
    </w:p>
    <w:p w:rsidR="00C10F5F" w:rsidRPr="00EB5E78" w:rsidRDefault="00C10F5F" w:rsidP="00C10F5F">
      <w:pPr>
        <w:spacing w:after="0" w:line="240" w:lineRule="auto"/>
      </w:pPr>
    </w:p>
    <w:p w:rsidR="00C10F5F" w:rsidRPr="00EB5E78" w:rsidRDefault="00C10F5F" w:rsidP="00C10F5F">
      <w:pPr>
        <w:spacing w:after="0" w:line="240" w:lineRule="auto"/>
      </w:pPr>
    </w:p>
    <w:p w:rsidR="00C10F5F" w:rsidRPr="00EB5E78" w:rsidRDefault="00C10F5F" w:rsidP="00C10F5F">
      <w:pPr>
        <w:spacing w:after="0" w:line="240" w:lineRule="auto"/>
      </w:pPr>
      <w:r w:rsidRPr="00EB5E78">
        <w:t>G.6840.</w:t>
      </w:r>
      <w:r>
        <w:t>2</w:t>
      </w:r>
      <w:r w:rsidRPr="00EB5E78">
        <w:t>.</w:t>
      </w:r>
      <w:r w:rsidR="00D361F7">
        <w:t>0</w:t>
      </w:r>
      <w:r w:rsidR="005617A1">
        <w:t>6</w:t>
      </w:r>
      <w:r>
        <w:t>.201</w:t>
      </w:r>
      <w:r w:rsidR="00D361F7">
        <w:t>5</w:t>
      </w:r>
      <w:r w:rsidRPr="00EB5E78">
        <w:tab/>
      </w:r>
      <w:r w:rsidRPr="00EB5E78">
        <w:tab/>
      </w:r>
      <w:r w:rsidRPr="00EB5E78">
        <w:tab/>
      </w:r>
      <w:r w:rsidRPr="00EB5E78">
        <w:tab/>
      </w:r>
      <w:r w:rsidRPr="00EB5E78">
        <w:tab/>
      </w:r>
      <w:r w:rsidRPr="00EB5E78">
        <w:tab/>
      </w:r>
      <w:r w:rsidRPr="00EB5E78">
        <w:tab/>
        <w:t xml:space="preserve">Żagań dn. </w:t>
      </w:r>
      <w:r w:rsidR="00D361F7">
        <w:t>26</w:t>
      </w:r>
      <w:r>
        <w:t>.</w:t>
      </w:r>
      <w:r w:rsidR="00D361F7">
        <w:t>0</w:t>
      </w:r>
      <w:r w:rsidR="00341E9F">
        <w:t>1</w:t>
      </w:r>
      <w:r>
        <w:t>.201</w:t>
      </w:r>
      <w:r w:rsidR="00D361F7">
        <w:t>5</w:t>
      </w:r>
      <w:r>
        <w:t xml:space="preserve"> r.</w:t>
      </w:r>
    </w:p>
    <w:p w:rsidR="00C10F5F" w:rsidRDefault="00C10F5F" w:rsidP="00885C39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 w:val="24"/>
        </w:rPr>
      </w:pPr>
    </w:p>
    <w:p w:rsidR="00C10F5F" w:rsidRDefault="00C10F5F" w:rsidP="00885C39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 w:val="24"/>
        </w:rPr>
      </w:pPr>
    </w:p>
    <w:p w:rsidR="00C10F5F" w:rsidRPr="00EB5E78" w:rsidRDefault="00C10F5F" w:rsidP="00C10F5F">
      <w:pPr>
        <w:spacing w:after="0" w:line="240" w:lineRule="auto"/>
        <w:jc w:val="center"/>
        <w:rPr>
          <w:b/>
          <w:sz w:val="28"/>
          <w:szCs w:val="28"/>
        </w:rPr>
      </w:pPr>
      <w:r w:rsidRPr="00EB5E78">
        <w:rPr>
          <w:b/>
          <w:sz w:val="28"/>
          <w:szCs w:val="28"/>
        </w:rPr>
        <w:t xml:space="preserve">Informacja </w:t>
      </w:r>
    </w:p>
    <w:p w:rsidR="00C10F5F" w:rsidRPr="00EB5E78" w:rsidRDefault="00C10F5F" w:rsidP="00C10F5F">
      <w:pPr>
        <w:keepNext/>
        <w:tabs>
          <w:tab w:val="left" w:pos="5220"/>
        </w:tabs>
        <w:spacing w:after="0" w:line="240" w:lineRule="auto"/>
        <w:jc w:val="center"/>
        <w:outlineLvl w:val="0"/>
        <w:rPr>
          <w:b/>
        </w:rPr>
      </w:pPr>
      <w:r w:rsidRPr="00EB5E78">
        <w:rPr>
          <w:b/>
          <w:iCs/>
        </w:rPr>
        <w:t>o wyniku</w:t>
      </w:r>
      <w:r w:rsidR="00C725F1">
        <w:rPr>
          <w:b/>
          <w:iCs/>
        </w:rPr>
        <w:t xml:space="preserve"> </w:t>
      </w:r>
      <w:r w:rsidR="00D361F7">
        <w:rPr>
          <w:b/>
          <w:iCs/>
        </w:rPr>
        <w:t xml:space="preserve">I przetargu </w:t>
      </w:r>
      <w:r w:rsidR="005617A1">
        <w:rPr>
          <w:b/>
          <w:iCs/>
        </w:rPr>
        <w:t>pisemnego</w:t>
      </w:r>
      <w:r w:rsidR="00D361F7">
        <w:rPr>
          <w:b/>
          <w:iCs/>
        </w:rPr>
        <w:t xml:space="preserve"> nieograniczonego zorganizowanego</w:t>
      </w:r>
    </w:p>
    <w:p w:rsidR="00C10F5F" w:rsidRDefault="00C10F5F" w:rsidP="00C10F5F">
      <w:pPr>
        <w:spacing w:after="0" w:line="240" w:lineRule="auto"/>
        <w:jc w:val="center"/>
        <w:rPr>
          <w:b/>
        </w:rPr>
      </w:pPr>
      <w:r w:rsidRPr="00EB5E78">
        <w:rPr>
          <w:b/>
        </w:rPr>
        <w:t xml:space="preserve">w siedzibie Starostwa Powiatowego w Żaganiu przy ul. Dworcowej 39 </w:t>
      </w:r>
    </w:p>
    <w:p w:rsidR="00C10F5F" w:rsidRDefault="0058066D" w:rsidP="00C10F5F">
      <w:pPr>
        <w:spacing w:after="0" w:line="240" w:lineRule="auto"/>
        <w:jc w:val="center"/>
        <w:rPr>
          <w:b/>
        </w:rPr>
      </w:pPr>
      <w:r>
        <w:rPr>
          <w:b/>
        </w:rPr>
        <w:t xml:space="preserve">w dniu </w:t>
      </w:r>
      <w:r w:rsidR="00D361F7">
        <w:rPr>
          <w:b/>
        </w:rPr>
        <w:t>16</w:t>
      </w:r>
      <w:r w:rsidR="00C10F5F" w:rsidRPr="00EB5E78">
        <w:rPr>
          <w:b/>
        </w:rPr>
        <w:t>.</w:t>
      </w:r>
      <w:r w:rsidR="00C10F5F">
        <w:rPr>
          <w:b/>
        </w:rPr>
        <w:t>0</w:t>
      </w:r>
      <w:r w:rsidR="00D361F7">
        <w:rPr>
          <w:b/>
        </w:rPr>
        <w:t>1</w:t>
      </w:r>
      <w:r w:rsidR="00C10F5F">
        <w:rPr>
          <w:b/>
        </w:rPr>
        <w:t>.</w:t>
      </w:r>
      <w:r w:rsidR="00C10F5F" w:rsidRPr="00EB5E78">
        <w:rPr>
          <w:b/>
        </w:rPr>
        <w:t>201</w:t>
      </w:r>
      <w:r w:rsidR="00D361F7">
        <w:rPr>
          <w:b/>
        </w:rPr>
        <w:t>5</w:t>
      </w:r>
      <w:r w:rsidR="00C10F5F" w:rsidRPr="00EB5E78">
        <w:rPr>
          <w:b/>
        </w:rPr>
        <w:t xml:space="preserve"> r. na godzinę 1</w:t>
      </w:r>
      <w:r w:rsidR="005617A1">
        <w:rPr>
          <w:b/>
        </w:rPr>
        <w:t>1</w:t>
      </w:r>
      <w:r w:rsidR="00C10F5F" w:rsidRPr="00EB5E78">
        <w:rPr>
          <w:b/>
        </w:rPr>
        <w:t>.</w:t>
      </w:r>
      <w:r w:rsidR="005617A1">
        <w:rPr>
          <w:b/>
        </w:rPr>
        <w:t>0</w:t>
      </w:r>
      <w:r w:rsidR="00C10F5F" w:rsidRPr="00EB5E78">
        <w:rPr>
          <w:b/>
        </w:rPr>
        <w:t>0</w:t>
      </w:r>
      <w:r w:rsidR="00BD1C22">
        <w:rPr>
          <w:b/>
        </w:rPr>
        <w:t>, sala nr 100</w:t>
      </w:r>
    </w:p>
    <w:p w:rsidR="00C10F5F" w:rsidRDefault="00C10F5F" w:rsidP="00885C39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 w:val="24"/>
        </w:rPr>
      </w:pPr>
    </w:p>
    <w:p w:rsidR="005617A1" w:rsidRPr="007E5579" w:rsidRDefault="005617A1" w:rsidP="005617A1">
      <w:pPr>
        <w:pStyle w:val="NormalnyTimesNewRoman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E5579">
        <w:rPr>
          <w:sz w:val="24"/>
          <w:szCs w:val="24"/>
        </w:rPr>
        <w:t xml:space="preserve">Przedmiotem postępowania przetargowego </w:t>
      </w:r>
      <w:r>
        <w:rPr>
          <w:sz w:val="24"/>
          <w:szCs w:val="24"/>
        </w:rPr>
        <w:t>było</w:t>
      </w:r>
      <w:r w:rsidRPr="007E5579">
        <w:rPr>
          <w:sz w:val="24"/>
          <w:szCs w:val="24"/>
        </w:rPr>
        <w:t xml:space="preserve"> wyłonienie Dzierżawcy</w:t>
      </w:r>
      <w:r>
        <w:rPr>
          <w:sz w:val="24"/>
          <w:szCs w:val="24"/>
        </w:rPr>
        <w:t xml:space="preserve"> nieruchomości zabudowanej</w:t>
      </w:r>
      <w:r w:rsidRPr="007E5579">
        <w:rPr>
          <w:sz w:val="24"/>
          <w:szCs w:val="24"/>
        </w:rPr>
        <w:t xml:space="preserve"> </w:t>
      </w:r>
      <w:r>
        <w:rPr>
          <w:sz w:val="24"/>
          <w:szCs w:val="24"/>
        </w:rPr>
        <w:t>budynkiem</w:t>
      </w:r>
      <w:r w:rsidRPr="007E5579">
        <w:rPr>
          <w:sz w:val="24"/>
          <w:szCs w:val="24"/>
        </w:rPr>
        <w:t xml:space="preserve"> prosektorium  przy ul. Szprotawskiej 30 C na okres 10 lat,  celem prowadzenia usług prosektoryjnych tj. w szczególności przechowywania zwłok, przygotowania zwłok do sekcji, udostępniania pomieszczeń do sekcji oraz </w:t>
      </w:r>
      <w:r>
        <w:rPr>
          <w:sz w:val="24"/>
          <w:szCs w:val="24"/>
        </w:rPr>
        <w:t>wydawania</w:t>
      </w:r>
      <w:r w:rsidRPr="007E5579">
        <w:rPr>
          <w:sz w:val="24"/>
          <w:szCs w:val="24"/>
        </w:rPr>
        <w:t xml:space="preserve"> zwłok  osobom upoważnionym do pochówku. Prosektorium położone jest w obrębie 2 miasta Żagań przy ul. Szprotawskiej 30C na działce oznaczonej ewidencyjnie nr 793/6 o pow. 0,1473 ha. Dla nieruchomości tej prowadzona jest Księga Wieczysta nr ZG1G/00054141/1. Dzierżawa </w:t>
      </w:r>
      <w:r>
        <w:rPr>
          <w:sz w:val="24"/>
          <w:szCs w:val="24"/>
        </w:rPr>
        <w:t xml:space="preserve">będzie </w:t>
      </w:r>
      <w:r w:rsidRPr="007E5579">
        <w:rPr>
          <w:sz w:val="24"/>
          <w:szCs w:val="24"/>
        </w:rPr>
        <w:t>zawierana na okres 10 lat po uprzednim niezwłocznym rozwiązaniu obecnej umowy dzierżawy.</w:t>
      </w:r>
    </w:p>
    <w:p w:rsidR="005617A1" w:rsidRPr="007E5579" w:rsidRDefault="005617A1" w:rsidP="005617A1">
      <w:pPr>
        <w:pStyle w:val="NormalnyTimesNewRoman"/>
        <w:jc w:val="both"/>
        <w:rPr>
          <w:sz w:val="24"/>
          <w:szCs w:val="24"/>
        </w:rPr>
      </w:pPr>
      <w:r w:rsidRPr="007E5579">
        <w:rPr>
          <w:sz w:val="24"/>
          <w:szCs w:val="24"/>
        </w:rPr>
        <w:t xml:space="preserve">Brak Miejscowego planu Zagospodarowania Przestrzennego. W studium uwarunkowań i kierunków zagospodarowania przestrzennego nieruchomość położona na terenie usług zdrowia. </w:t>
      </w:r>
    </w:p>
    <w:p w:rsidR="005617A1" w:rsidRDefault="005617A1" w:rsidP="005617A1">
      <w:pPr>
        <w:pStyle w:val="NormalnyTimesNewRoman"/>
        <w:jc w:val="both"/>
        <w:rPr>
          <w:sz w:val="24"/>
          <w:szCs w:val="24"/>
        </w:rPr>
      </w:pPr>
      <w:r w:rsidRPr="007E5579">
        <w:rPr>
          <w:sz w:val="24"/>
          <w:szCs w:val="24"/>
        </w:rPr>
        <w:t>Sposób zagospodarowania wydzierżawianej nieruchomości to prowadzenie prosektorium w zakresie świadczeń zdrowotnych obejmujących powiat żagański</w:t>
      </w:r>
    </w:p>
    <w:p w:rsidR="005617A1" w:rsidRPr="007E5579" w:rsidRDefault="005617A1" w:rsidP="005617A1">
      <w:pPr>
        <w:pStyle w:val="NormalnyTimesNewRoman"/>
        <w:jc w:val="both"/>
        <w:rPr>
          <w:sz w:val="24"/>
          <w:szCs w:val="24"/>
        </w:rPr>
      </w:pPr>
    </w:p>
    <w:p w:rsidR="00885C39" w:rsidRDefault="005617A1" w:rsidP="005617A1">
      <w:pPr>
        <w:pStyle w:val="Tekstpodstawowy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Do udziału w przetargu zgłosiły się 2 podmioty. Komisja przetargowa po zweryfikowaniu przedstawionych ofert postanowiła wybrać jako dzierżawcę przedmiotowej nieruchomości Pana Krzysztofa Michalaka, który oferta była najkorzystniejsza z przedstawionych.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Miesięczny czynsz dzierżawny wynosić będzie 1000,00 zł miesięcznie netto.</w:t>
      </w:r>
    </w:p>
    <w:p w:rsidR="005617A1" w:rsidRPr="005617A1" w:rsidRDefault="005617A1" w:rsidP="005617A1">
      <w:pPr>
        <w:pStyle w:val="Tekstpodstawowy2"/>
        <w:rPr>
          <w:rFonts w:ascii="Times New Roman" w:hAnsi="Times New Roman" w:cs="Times New Roman"/>
          <w:b/>
          <w:sz w:val="24"/>
        </w:rPr>
      </w:pPr>
    </w:p>
    <w:p w:rsidR="00153515" w:rsidRDefault="00153515">
      <w:r>
        <w:t>a/a</w:t>
      </w:r>
      <w:r w:rsidR="00C725F1">
        <w:t xml:space="preserve"> </w:t>
      </w:r>
      <w:r>
        <w:t>A.K.</w:t>
      </w:r>
    </w:p>
    <w:sectPr w:rsidR="00153515" w:rsidSect="003E639A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13E91"/>
    <w:multiLevelType w:val="hybridMultilevel"/>
    <w:tmpl w:val="10D2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7E"/>
    <w:rsid w:val="000C1F08"/>
    <w:rsid w:val="00153515"/>
    <w:rsid w:val="0027288A"/>
    <w:rsid w:val="00341E9F"/>
    <w:rsid w:val="005617A1"/>
    <w:rsid w:val="0058066D"/>
    <w:rsid w:val="006A01B0"/>
    <w:rsid w:val="007A5570"/>
    <w:rsid w:val="007E738E"/>
    <w:rsid w:val="007F3704"/>
    <w:rsid w:val="00885C39"/>
    <w:rsid w:val="0090657E"/>
    <w:rsid w:val="009428FA"/>
    <w:rsid w:val="00966DE0"/>
    <w:rsid w:val="00A0102C"/>
    <w:rsid w:val="00AF5053"/>
    <w:rsid w:val="00B74A4F"/>
    <w:rsid w:val="00BD1C22"/>
    <w:rsid w:val="00C10F5F"/>
    <w:rsid w:val="00C33465"/>
    <w:rsid w:val="00C725F1"/>
    <w:rsid w:val="00D22BAF"/>
    <w:rsid w:val="00D361F7"/>
    <w:rsid w:val="00EF3C9A"/>
    <w:rsid w:val="00FB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C39"/>
  </w:style>
  <w:style w:type="paragraph" w:styleId="Nagwek1">
    <w:name w:val="heading 1"/>
    <w:basedOn w:val="Normalny"/>
    <w:next w:val="Normalny"/>
    <w:link w:val="Nagwek1Znak"/>
    <w:qFormat/>
    <w:rsid w:val="00885C39"/>
    <w:pPr>
      <w:keepNext/>
      <w:spacing w:after="0" w:line="240" w:lineRule="auto"/>
      <w:outlineLvl w:val="0"/>
    </w:pPr>
    <w:rPr>
      <w:rFonts w:ascii="Arial" w:eastAsia="Arial Unicode MS" w:hAnsi="Arial" w:cs="Arial"/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C39"/>
    <w:rPr>
      <w:rFonts w:ascii="Arial" w:eastAsia="Arial Unicode MS" w:hAnsi="Arial" w:cs="Arial"/>
      <w:i/>
      <w:iCs/>
      <w:szCs w:val="24"/>
      <w:lang w:eastAsia="pl-PL"/>
    </w:rPr>
  </w:style>
  <w:style w:type="character" w:styleId="Hipercze">
    <w:name w:val="Hyperlink"/>
    <w:semiHidden/>
    <w:unhideWhenUsed/>
    <w:rsid w:val="00885C3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885C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85C39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85C39"/>
    <w:rPr>
      <w:rFonts w:ascii="Arial" w:eastAsia="Times New Roman" w:hAnsi="Arial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2C"/>
    <w:rPr>
      <w:rFonts w:ascii="Tahoma" w:hAnsi="Tahoma" w:cs="Tahoma"/>
      <w:sz w:val="16"/>
      <w:szCs w:val="16"/>
    </w:rPr>
  </w:style>
  <w:style w:type="paragraph" w:customStyle="1" w:styleId="NormalnyTimesNewRoman">
    <w:name w:val="Normalny + Times New Roman"/>
    <w:aliases w:val="11 pt,Automatyczny,Wyjustowany"/>
    <w:basedOn w:val="Normalny"/>
    <w:rsid w:val="005617A1"/>
    <w:pPr>
      <w:spacing w:after="0" w:line="240" w:lineRule="auto"/>
    </w:pPr>
    <w:rPr>
      <w:rFonts w:ascii="Times New Roman" w:eastAsia="Microsoft Sans Serif" w:hAnsi="Times New Roman" w:cs="Times New Roman"/>
      <w:bCs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C39"/>
  </w:style>
  <w:style w:type="paragraph" w:styleId="Nagwek1">
    <w:name w:val="heading 1"/>
    <w:basedOn w:val="Normalny"/>
    <w:next w:val="Normalny"/>
    <w:link w:val="Nagwek1Znak"/>
    <w:qFormat/>
    <w:rsid w:val="00885C39"/>
    <w:pPr>
      <w:keepNext/>
      <w:spacing w:after="0" w:line="240" w:lineRule="auto"/>
      <w:outlineLvl w:val="0"/>
    </w:pPr>
    <w:rPr>
      <w:rFonts w:ascii="Arial" w:eastAsia="Arial Unicode MS" w:hAnsi="Arial" w:cs="Arial"/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C39"/>
    <w:rPr>
      <w:rFonts w:ascii="Arial" w:eastAsia="Arial Unicode MS" w:hAnsi="Arial" w:cs="Arial"/>
      <w:i/>
      <w:iCs/>
      <w:szCs w:val="24"/>
      <w:lang w:eastAsia="pl-PL"/>
    </w:rPr>
  </w:style>
  <w:style w:type="character" w:styleId="Hipercze">
    <w:name w:val="Hyperlink"/>
    <w:semiHidden/>
    <w:unhideWhenUsed/>
    <w:rsid w:val="00885C3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885C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85C39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85C39"/>
    <w:rPr>
      <w:rFonts w:ascii="Arial" w:eastAsia="Times New Roman" w:hAnsi="Arial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2C"/>
    <w:rPr>
      <w:rFonts w:ascii="Tahoma" w:hAnsi="Tahoma" w:cs="Tahoma"/>
      <w:sz w:val="16"/>
      <w:szCs w:val="16"/>
    </w:rPr>
  </w:style>
  <w:style w:type="paragraph" w:customStyle="1" w:styleId="NormalnyTimesNewRoman">
    <w:name w:val="Normalny + Times New Roman"/>
    <w:aliases w:val="11 pt,Automatyczny,Wyjustowany"/>
    <w:basedOn w:val="Normalny"/>
    <w:rsid w:val="005617A1"/>
    <w:pPr>
      <w:spacing w:after="0" w:line="240" w:lineRule="auto"/>
    </w:pPr>
    <w:rPr>
      <w:rFonts w:ascii="Times New Roman" w:eastAsia="Microsoft Sans Serif" w:hAnsi="Times New Roman" w:cs="Times New Roman"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2015-01-23T13:40:00Z</cp:lastPrinted>
  <dcterms:created xsi:type="dcterms:W3CDTF">2014-04-22T06:39:00Z</dcterms:created>
  <dcterms:modified xsi:type="dcterms:W3CDTF">2015-01-23T13:48:00Z</dcterms:modified>
</cp:coreProperties>
</file>